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A834F" w14:textId="78E49C00" w:rsidR="002F78AD" w:rsidRDefault="006376AF" w:rsidP="00396DC8">
      <w:pPr>
        <w:spacing w:line="276" w:lineRule="auto"/>
        <w:rPr>
          <w:b/>
          <w:bCs/>
          <w:smallCaps/>
          <w:sz w:val="32"/>
          <w:lang w:val="en-US"/>
        </w:rPr>
      </w:pPr>
      <w:r>
        <w:rPr>
          <w:b/>
          <w:bCs/>
          <w:smallCaps/>
          <w:sz w:val="32"/>
          <w:lang w:val="en-US"/>
        </w:rPr>
        <w:t xml:space="preserve">Prof. Jordan H. Chill - </w:t>
      </w:r>
      <w:r w:rsidR="002F78AD" w:rsidRPr="00985C20">
        <w:rPr>
          <w:b/>
          <w:bCs/>
          <w:smallCaps/>
          <w:sz w:val="32"/>
          <w:lang w:val="en-US"/>
        </w:rPr>
        <w:t>Curriculum Vitae</w:t>
      </w:r>
      <w:r w:rsidR="00AE59C5">
        <w:rPr>
          <w:b/>
          <w:bCs/>
          <w:smallCaps/>
          <w:sz w:val="32"/>
          <w:lang w:val="en-US"/>
        </w:rPr>
        <w:t xml:space="preserve"> </w:t>
      </w:r>
      <w:r w:rsidR="00AE59C5" w:rsidRPr="00AE59C5">
        <w:rPr>
          <w:b/>
          <w:bCs/>
          <w:smallCaps/>
          <w:sz w:val="28"/>
          <w:szCs w:val="18"/>
          <w:lang w:val="en-US"/>
        </w:rPr>
        <w:t>(</w:t>
      </w:r>
      <w:r w:rsidR="00396DC8">
        <w:rPr>
          <w:b/>
          <w:bCs/>
          <w:smallCaps/>
          <w:sz w:val="28"/>
          <w:szCs w:val="18"/>
          <w:lang w:val="en-US"/>
        </w:rPr>
        <w:t>December</w:t>
      </w:r>
      <w:r w:rsidR="00AE59C5" w:rsidRPr="00AE59C5">
        <w:rPr>
          <w:b/>
          <w:bCs/>
          <w:smallCaps/>
          <w:sz w:val="28"/>
          <w:szCs w:val="18"/>
          <w:lang w:val="en-US"/>
        </w:rPr>
        <w:t xml:space="preserve"> </w:t>
      </w:r>
      <w:r w:rsidR="00396DC8">
        <w:rPr>
          <w:b/>
          <w:bCs/>
          <w:smallCaps/>
          <w:sz w:val="28"/>
          <w:szCs w:val="18"/>
          <w:lang w:val="en-US"/>
        </w:rPr>
        <w:t>2020</w:t>
      </w:r>
      <w:r w:rsidR="00AE59C5" w:rsidRPr="00AE59C5">
        <w:rPr>
          <w:b/>
          <w:bCs/>
          <w:smallCaps/>
          <w:sz w:val="28"/>
          <w:szCs w:val="18"/>
          <w:lang w:val="en-US"/>
        </w:rPr>
        <w:t>)</w:t>
      </w:r>
    </w:p>
    <w:p w14:paraId="49DA70BB" w14:textId="77777777" w:rsidR="00AF3CDA" w:rsidRPr="00985C20" w:rsidRDefault="00AF3CDA" w:rsidP="00AF3CDA">
      <w:pPr>
        <w:spacing w:line="276" w:lineRule="auto"/>
        <w:rPr>
          <w:smallCaps/>
          <w:lang w:val="en-US"/>
        </w:rPr>
      </w:pPr>
    </w:p>
    <w:p w14:paraId="188C1DCE" w14:textId="77777777" w:rsidR="00EB1A3E" w:rsidRPr="00CD157A" w:rsidRDefault="00EB1A3E" w:rsidP="00AF3CDA">
      <w:pPr>
        <w:spacing w:after="120" w:line="276" w:lineRule="auto"/>
        <w:ind w:left="432" w:hanging="432"/>
        <w:rPr>
          <w:b/>
          <w:bCs/>
          <w:sz w:val="22"/>
          <w:szCs w:val="22"/>
          <w:u w:val="double"/>
        </w:rPr>
      </w:pPr>
      <w:r w:rsidRPr="00CD157A">
        <w:rPr>
          <w:b/>
          <w:bCs/>
          <w:sz w:val="22"/>
          <w:szCs w:val="22"/>
        </w:rPr>
        <w:t>1.</w:t>
      </w:r>
      <w:r w:rsidRPr="00CD157A">
        <w:rPr>
          <w:b/>
          <w:bCs/>
          <w:sz w:val="22"/>
          <w:szCs w:val="22"/>
        </w:rPr>
        <w:tab/>
      </w:r>
      <w:r w:rsidRPr="00CD157A">
        <w:rPr>
          <w:b/>
          <w:bCs/>
          <w:sz w:val="22"/>
          <w:szCs w:val="22"/>
          <w:u w:val="double"/>
        </w:rPr>
        <w:t>Personal Data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675"/>
        <w:gridCol w:w="5490"/>
      </w:tblGrid>
      <w:tr w:rsidR="000537A0" w14:paraId="184B027C" w14:textId="77777777" w:rsidTr="00C23249">
        <w:tc>
          <w:tcPr>
            <w:tcW w:w="4675" w:type="dxa"/>
          </w:tcPr>
          <w:p w14:paraId="46A57D0F" w14:textId="59D6ABCC" w:rsidR="000537A0" w:rsidRPr="000537A0" w:rsidRDefault="000537A0" w:rsidP="00AF3CDA">
            <w:pPr>
              <w:tabs>
                <w:tab w:val="left" w:pos="3544"/>
              </w:tabs>
              <w:spacing w:line="276" w:lineRule="auto"/>
              <w:rPr>
                <w:sz w:val="22"/>
                <w:szCs w:val="22"/>
              </w:rPr>
            </w:pPr>
            <w:r w:rsidRPr="00CD157A">
              <w:rPr>
                <w:b/>
                <w:bCs/>
                <w:sz w:val="22"/>
                <w:szCs w:val="22"/>
              </w:rPr>
              <w:t>Place of Birth:</w:t>
            </w:r>
            <w:r w:rsidRPr="00CD15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Boston, MA, USA</w:t>
            </w:r>
          </w:p>
        </w:tc>
        <w:tc>
          <w:tcPr>
            <w:tcW w:w="5490" w:type="dxa"/>
          </w:tcPr>
          <w:p w14:paraId="55BB94DF" w14:textId="13DFE8C8" w:rsidR="000537A0" w:rsidRDefault="000537A0" w:rsidP="00AF3CDA">
            <w:pPr>
              <w:tabs>
                <w:tab w:val="left" w:pos="354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D157A">
              <w:rPr>
                <w:b/>
                <w:bCs/>
                <w:sz w:val="22"/>
                <w:szCs w:val="22"/>
              </w:rPr>
              <w:t>Nationality:</w:t>
            </w:r>
            <w:r w:rsidRPr="00CD157A">
              <w:rPr>
                <w:sz w:val="22"/>
                <w:szCs w:val="22"/>
              </w:rPr>
              <w:t xml:space="preserve"> Israeli</w:t>
            </w:r>
            <w:r>
              <w:rPr>
                <w:sz w:val="22"/>
                <w:szCs w:val="22"/>
              </w:rPr>
              <w:t>-US dual citizenship</w:t>
            </w:r>
          </w:p>
        </w:tc>
      </w:tr>
      <w:tr w:rsidR="000537A0" w14:paraId="59E6169F" w14:textId="77777777" w:rsidTr="00C23249">
        <w:tc>
          <w:tcPr>
            <w:tcW w:w="4675" w:type="dxa"/>
          </w:tcPr>
          <w:p w14:paraId="10AB0FDD" w14:textId="1B898D59" w:rsidR="000537A0" w:rsidRPr="000537A0" w:rsidRDefault="000537A0" w:rsidP="00AF3CDA">
            <w:pPr>
              <w:tabs>
                <w:tab w:val="left" w:pos="3544"/>
              </w:tabs>
              <w:spacing w:line="276" w:lineRule="auto"/>
              <w:rPr>
                <w:sz w:val="22"/>
                <w:szCs w:val="22"/>
              </w:rPr>
            </w:pPr>
            <w:r w:rsidRPr="00CD157A">
              <w:rPr>
                <w:b/>
                <w:bCs/>
                <w:sz w:val="22"/>
                <w:szCs w:val="22"/>
              </w:rPr>
              <w:t>Family Status:</w:t>
            </w:r>
            <w:r w:rsidRPr="00CD157A">
              <w:rPr>
                <w:sz w:val="22"/>
                <w:szCs w:val="22"/>
              </w:rPr>
              <w:t xml:space="preserve"> Married</w:t>
            </w:r>
            <w:r>
              <w:rPr>
                <w:sz w:val="22"/>
                <w:szCs w:val="22"/>
              </w:rPr>
              <w:t xml:space="preserve"> (1992) +3</w:t>
            </w:r>
          </w:p>
        </w:tc>
        <w:tc>
          <w:tcPr>
            <w:tcW w:w="5490" w:type="dxa"/>
          </w:tcPr>
          <w:p w14:paraId="0D8C4956" w14:textId="548F2DE1" w:rsidR="000537A0" w:rsidRPr="000537A0" w:rsidRDefault="000537A0" w:rsidP="00AF3CDA">
            <w:pPr>
              <w:spacing w:line="276" w:lineRule="auto"/>
              <w:ind w:left="3544" w:hanging="3544"/>
              <w:rPr>
                <w:b/>
                <w:bCs/>
                <w:sz w:val="22"/>
                <w:szCs w:val="22"/>
                <w:lang w:val="nl-NL"/>
              </w:rPr>
            </w:pPr>
            <w:r w:rsidRPr="009B4047">
              <w:rPr>
                <w:b/>
                <w:bCs/>
                <w:sz w:val="22"/>
                <w:szCs w:val="22"/>
                <w:lang w:val="nl-NL"/>
              </w:rPr>
              <w:t>Website:</w:t>
            </w:r>
            <w:r w:rsidRPr="009B4047">
              <w:rPr>
                <w:sz w:val="22"/>
                <w:szCs w:val="22"/>
                <w:lang w:val="nl-NL"/>
              </w:rPr>
              <w:t xml:space="preserve"> </w:t>
            </w:r>
            <w:hyperlink r:id="rId7" w:tgtFrame="_blank" w:history="1">
              <w:r w:rsidRPr="009B4047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FFFFF"/>
                  <w:lang w:val="sv-SE"/>
                </w:rPr>
                <w:t>http://ch.biu.ac.il/chill</w:t>
              </w:r>
            </w:hyperlink>
            <w:r w:rsidRPr="009B4047">
              <w:rPr>
                <w:sz w:val="22"/>
                <w:szCs w:val="22"/>
                <w:lang w:val="nl-NL"/>
              </w:rPr>
              <w:t xml:space="preserve"> </w:t>
            </w:r>
          </w:p>
        </w:tc>
      </w:tr>
    </w:tbl>
    <w:p w14:paraId="3F0FF4E0" w14:textId="77777777" w:rsidR="001E0342" w:rsidRDefault="001E0342" w:rsidP="00AF3CDA">
      <w:pPr>
        <w:spacing w:line="276" w:lineRule="auto"/>
        <w:ind w:left="3427" w:hanging="3427"/>
        <w:rPr>
          <w:b/>
          <w:bCs/>
          <w:sz w:val="22"/>
          <w:szCs w:val="22"/>
          <w:lang w:val="nl-NL"/>
        </w:rPr>
      </w:pPr>
    </w:p>
    <w:p w14:paraId="73F0F125" w14:textId="77777777" w:rsidR="000558FF" w:rsidRPr="00717EF1" w:rsidRDefault="000558FF" w:rsidP="00AF3CDA">
      <w:pPr>
        <w:spacing w:line="276" w:lineRule="auto"/>
        <w:ind w:left="3427" w:hanging="3427"/>
        <w:rPr>
          <w:b/>
          <w:bCs/>
          <w:sz w:val="22"/>
          <w:szCs w:val="22"/>
          <w:lang w:val="nl-NL"/>
        </w:rPr>
      </w:pPr>
    </w:p>
    <w:p w14:paraId="62320EB0" w14:textId="77777777" w:rsidR="00C17975" w:rsidRPr="00024A35" w:rsidRDefault="00FA6848" w:rsidP="00AF3CDA">
      <w:pPr>
        <w:spacing w:after="120" w:line="276" w:lineRule="auto"/>
        <w:ind w:left="3427" w:hanging="3427"/>
        <w:rPr>
          <w:b/>
          <w:bCs/>
          <w:sz w:val="22"/>
          <w:szCs w:val="22"/>
          <w:u w:val="double"/>
          <w:lang w:val="en-US"/>
        </w:rPr>
      </w:pPr>
      <w:r w:rsidRPr="00024A35">
        <w:rPr>
          <w:b/>
          <w:bCs/>
          <w:sz w:val="22"/>
          <w:szCs w:val="22"/>
          <w:lang w:val="en-US"/>
        </w:rPr>
        <w:t>2.</w:t>
      </w:r>
      <w:r w:rsidRPr="00024A35">
        <w:rPr>
          <w:sz w:val="22"/>
          <w:szCs w:val="22"/>
          <w:lang w:val="en-US"/>
        </w:rPr>
        <w:t xml:space="preserve">  </w:t>
      </w:r>
      <w:r w:rsidR="00C17975" w:rsidRPr="00024A35">
        <w:rPr>
          <w:b/>
          <w:bCs/>
          <w:sz w:val="22"/>
          <w:szCs w:val="22"/>
          <w:u w:val="double"/>
          <w:lang w:val="en-US"/>
        </w:rPr>
        <w:t>Education</w:t>
      </w:r>
      <w:r w:rsidR="00212EB5" w:rsidRPr="00024A35">
        <w:rPr>
          <w:b/>
          <w:bCs/>
          <w:sz w:val="22"/>
          <w:szCs w:val="22"/>
          <w:u w:val="double"/>
          <w:lang w:val="en-US"/>
        </w:rPr>
        <w:t>, Certificates and Degrees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240"/>
        <w:gridCol w:w="3420"/>
        <w:gridCol w:w="2283"/>
      </w:tblGrid>
      <w:tr w:rsidR="00C17975" w:rsidRPr="00024A35" w14:paraId="5C769A93" w14:textId="77777777" w:rsidTr="007E450E">
        <w:tc>
          <w:tcPr>
            <w:tcW w:w="1245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356A638F" w14:textId="77777777" w:rsidR="00C17975" w:rsidRPr="00024A35" w:rsidRDefault="00C17975" w:rsidP="00AF3CDA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From-To</w:t>
            </w:r>
          </w:p>
        </w:tc>
        <w:tc>
          <w:tcPr>
            <w:tcW w:w="3240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4D7A34D3" w14:textId="77777777" w:rsidR="00C17975" w:rsidRPr="00024A35" w:rsidRDefault="00C17975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Institute</w:t>
            </w:r>
          </w:p>
        </w:tc>
        <w:tc>
          <w:tcPr>
            <w:tcW w:w="3420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64494E41" w14:textId="77777777" w:rsidR="00C17975" w:rsidRPr="00024A35" w:rsidRDefault="00C17975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Area of Specialty</w:t>
            </w:r>
          </w:p>
        </w:tc>
        <w:tc>
          <w:tcPr>
            <w:tcW w:w="2283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6B4BF804" w14:textId="77777777" w:rsidR="00C17975" w:rsidRPr="00024A35" w:rsidRDefault="00C17975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Degree</w:t>
            </w:r>
          </w:p>
        </w:tc>
      </w:tr>
      <w:tr w:rsidR="001E0342" w:rsidRPr="00024A35" w14:paraId="757E25B8" w14:textId="77777777" w:rsidTr="007E450E"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</w:tcPr>
          <w:p w14:paraId="4D14F39C" w14:textId="77777777" w:rsidR="001E0342" w:rsidRPr="00024A35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2004</w:t>
            </w:r>
            <w:r w:rsidRPr="00024A35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2007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37D28B54" w14:textId="50EF368E" w:rsidR="001E0342" w:rsidRPr="00024A35" w:rsidRDefault="007E450E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Lab of </w:t>
            </w:r>
            <w:r w:rsidR="001E0342" w:rsidRPr="00024A35">
              <w:rPr>
                <w:sz w:val="22"/>
                <w:szCs w:val="22"/>
                <w:lang w:val="en-US"/>
              </w:rPr>
              <w:t>C</w:t>
            </w:r>
            <w:r w:rsidR="001E0342">
              <w:rPr>
                <w:sz w:val="22"/>
                <w:szCs w:val="22"/>
                <w:lang w:val="en-US"/>
              </w:rPr>
              <w:t xml:space="preserve">hemical Physics, </w:t>
            </w:r>
            <w:r w:rsidR="001E0342" w:rsidRPr="00024A35">
              <w:rPr>
                <w:sz w:val="22"/>
                <w:szCs w:val="22"/>
                <w:lang w:val="en-US"/>
              </w:rPr>
              <w:t>NIH, USA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="001E0342" w:rsidRPr="00024A35">
              <w:rPr>
                <w:b/>
                <w:bCs/>
                <w:sz w:val="22"/>
                <w:szCs w:val="22"/>
                <w:lang w:val="en-US"/>
              </w:rPr>
              <w:t>Advisor:</w:t>
            </w:r>
            <w:r w:rsidR="001E0342" w:rsidRPr="00024A35">
              <w:rPr>
                <w:sz w:val="22"/>
                <w:szCs w:val="22"/>
                <w:lang w:val="en-US"/>
              </w:rPr>
              <w:t xml:space="preserve"> Dr. </w:t>
            </w:r>
            <w:proofErr w:type="spellStart"/>
            <w:r w:rsidR="001E0342">
              <w:rPr>
                <w:sz w:val="22"/>
                <w:szCs w:val="22"/>
                <w:lang w:val="en-US"/>
              </w:rPr>
              <w:t>Adriaan</w:t>
            </w:r>
            <w:proofErr w:type="spellEnd"/>
            <w:r w:rsidR="001E034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0342">
              <w:rPr>
                <w:sz w:val="22"/>
                <w:szCs w:val="22"/>
                <w:lang w:val="en-US"/>
              </w:rPr>
              <w:t>Bax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14:paraId="2337DF52" w14:textId="0E50F389" w:rsidR="001E0342" w:rsidRPr="007E450E" w:rsidRDefault="007E450E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NMR s</w:t>
            </w:r>
            <w:r w:rsidR="001E0342" w:rsidRPr="007E450E">
              <w:rPr>
                <w:sz w:val="22"/>
                <w:szCs w:val="22"/>
                <w:lang w:val="en-US"/>
              </w:rPr>
              <w:t xml:space="preserve">tructure and dynamics of the </w:t>
            </w:r>
            <w:proofErr w:type="spellStart"/>
            <w:r w:rsidR="001E0342" w:rsidRPr="007E450E">
              <w:rPr>
                <w:sz w:val="22"/>
                <w:szCs w:val="22"/>
                <w:lang w:val="en-US"/>
              </w:rPr>
              <w:t>KcsA</w:t>
            </w:r>
            <w:proofErr w:type="spellEnd"/>
            <w:r w:rsidR="001E0342" w:rsidRPr="007E450E">
              <w:rPr>
                <w:sz w:val="22"/>
                <w:szCs w:val="22"/>
                <w:lang w:val="en-US"/>
              </w:rPr>
              <w:t xml:space="preserve"> potassium channel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</w:tcPr>
          <w:p w14:paraId="317F2368" w14:textId="77777777" w:rsidR="001E0342" w:rsidRPr="00024A35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EMBO Postdoctoral</w:t>
            </w:r>
            <w:r w:rsidRPr="00024A35">
              <w:rPr>
                <w:sz w:val="22"/>
                <w:szCs w:val="22"/>
                <w:lang w:val="en-US"/>
              </w:rPr>
              <w:t xml:space="preserve"> Fellow</w:t>
            </w:r>
          </w:p>
        </w:tc>
      </w:tr>
      <w:tr w:rsidR="001E0342" w:rsidRPr="00024A35" w14:paraId="445D7497" w14:textId="77777777" w:rsidTr="007E450E"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</w:tcPr>
          <w:p w14:paraId="0379F4FD" w14:textId="77777777" w:rsidR="001E0342" w:rsidRPr="00024A35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1998</w:t>
            </w:r>
            <w:r w:rsidRPr="00024A35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2004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514F3203" w14:textId="529B75F5" w:rsidR="001E0342" w:rsidRPr="00024A35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Weizmann Institute, </w:t>
            </w:r>
            <w:proofErr w:type="spellStart"/>
            <w:r w:rsidR="007E450E">
              <w:rPr>
                <w:sz w:val="22"/>
                <w:szCs w:val="22"/>
                <w:lang w:val="en-US"/>
              </w:rPr>
              <w:t>Rehovot</w:t>
            </w:r>
            <w:proofErr w:type="spellEnd"/>
            <w:r w:rsidR="007E450E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Israel</w:t>
            </w:r>
            <w:r w:rsidR="007E450E">
              <w:rPr>
                <w:sz w:val="22"/>
                <w:szCs w:val="22"/>
                <w:lang w:val="en-US"/>
              </w:rPr>
              <w:t xml:space="preserve">. </w:t>
            </w:r>
            <w:r w:rsidRPr="00FD4DCD">
              <w:rPr>
                <w:b/>
                <w:bCs/>
                <w:sz w:val="22"/>
                <w:szCs w:val="22"/>
                <w:lang w:val="en-US"/>
              </w:rPr>
              <w:t>Advisor</w:t>
            </w:r>
            <w:r w:rsidRPr="001B3B47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Prof. J</w:t>
            </w:r>
            <w:r w:rsidR="007E450E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Anglister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14:paraId="0867B77A" w14:textId="38A969C7" w:rsidR="001E0342" w:rsidRPr="00024A35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Structural</w:t>
            </w:r>
            <w:r w:rsidRPr="00024A35">
              <w:rPr>
                <w:sz w:val="22"/>
                <w:szCs w:val="22"/>
                <w:lang w:val="en-US"/>
              </w:rPr>
              <w:t xml:space="preserve"> Biology</w:t>
            </w:r>
            <w:r w:rsidR="00717EF1">
              <w:rPr>
                <w:sz w:val="22"/>
                <w:szCs w:val="22"/>
                <w:lang w:val="en-US"/>
              </w:rPr>
              <w:t xml:space="preserve">: </w:t>
            </w:r>
            <w:r w:rsidR="007E450E">
              <w:rPr>
                <w:sz w:val="22"/>
                <w:szCs w:val="22"/>
                <w:lang w:val="en-US"/>
              </w:rPr>
              <w:t>NMR structure of t</w:t>
            </w:r>
            <w:r w:rsidRPr="007E450E">
              <w:rPr>
                <w:sz w:val="22"/>
                <w:szCs w:val="22"/>
              </w:rPr>
              <w:t xml:space="preserve">he human </w:t>
            </w:r>
            <w:r w:rsidR="00717EF1" w:rsidRPr="007E450E">
              <w:rPr>
                <w:sz w:val="22"/>
                <w:szCs w:val="22"/>
              </w:rPr>
              <w:t>IFN</w:t>
            </w:r>
            <w:r w:rsidRPr="007E450E">
              <w:rPr>
                <w:sz w:val="22"/>
                <w:szCs w:val="22"/>
              </w:rPr>
              <w:t xml:space="preserve"> receptor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</w:tcPr>
          <w:p w14:paraId="0DF67E71" w14:textId="77777777" w:rsidR="001E0342" w:rsidRPr="00024A35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24A35">
              <w:rPr>
                <w:sz w:val="22"/>
                <w:szCs w:val="22"/>
                <w:lang w:val="en-US"/>
              </w:rPr>
              <w:t xml:space="preserve">PhD, </w:t>
            </w:r>
            <w:r w:rsidRPr="00024A35">
              <w:rPr>
                <w:i/>
                <w:iCs/>
                <w:sz w:val="22"/>
                <w:szCs w:val="22"/>
                <w:lang w:val="en-US"/>
              </w:rPr>
              <w:t>summa cum laude</w:t>
            </w:r>
          </w:p>
        </w:tc>
      </w:tr>
      <w:tr w:rsidR="001E0342" w:rsidRPr="00024A35" w14:paraId="7656302F" w14:textId="77777777" w:rsidTr="007E450E"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</w:tcPr>
          <w:p w14:paraId="504E9FE5" w14:textId="77777777" w:rsidR="001E0342" w:rsidRPr="00024A35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1995</w:t>
            </w:r>
            <w:r w:rsidRPr="00024A35">
              <w:rPr>
                <w:sz w:val="22"/>
                <w:szCs w:val="22"/>
                <w:lang w:val="en-US"/>
              </w:rPr>
              <w:t>-199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7358E244" w14:textId="77777777" w:rsidR="001E0342" w:rsidRPr="00024A35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Tel-Aviv</w:t>
            </w:r>
            <w:r w:rsidRPr="00024A35">
              <w:rPr>
                <w:sz w:val="22"/>
                <w:szCs w:val="22"/>
                <w:lang w:val="en-US"/>
              </w:rPr>
              <w:t xml:space="preserve"> University, Israel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14:paraId="2D2C6866" w14:textId="03C36342" w:rsidR="001E0342" w:rsidRPr="00717EF1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Business Administration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</w:tcPr>
          <w:p w14:paraId="1BADD1CC" w14:textId="77777777" w:rsidR="001E0342" w:rsidRPr="00024A35" w:rsidRDefault="001E034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MBA</w:t>
            </w:r>
            <w:r w:rsidRPr="00024A35">
              <w:rPr>
                <w:sz w:val="22"/>
                <w:szCs w:val="22"/>
                <w:lang w:val="en-US"/>
              </w:rPr>
              <w:t xml:space="preserve">, </w:t>
            </w:r>
            <w:r w:rsidRPr="00024A35">
              <w:rPr>
                <w:i/>
                <w:iCs/>
                <w:sz w:val="22"/>
                <w:szCs w:val="22"/>
                <w:lang w:val="en-US"/>
              </w:rPr>
              <w:t>cum laude</w:t>
            </w:r>
          </w:p>
        </w:tc>
      </w:tr>
      <w:tr w:rsidR="00717EF1" w:rsidRPr="00024A35" w14:paraId="40250E02" w14:textId="77777777" w:rsidTr="007E450E">
        <w:tc>
          <w:tcPr>
            <w:tcW w:w="1245" w:type="dxa"/>
            <w:tcBorders>
              <w:top w:val="single" w:sz="6" w:space="0" w:color="auto"/>
              <w:bottom w:val="single" w:sz="6" w:space="0" w:color="auto"/>
            </w:tcBorders>
          </w:tcPr>
          <w:p w14:paraId="2A0CB32F" w14:textId="43ED5E09" w:rsidR="00717EF1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1988-1991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4442DCB4" w14:textId="043D6194" w:rsidR="00717EF1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Tel-Aviv</w:t>
            </w:r>
            <w:r w:rsidRPr="00024A35">
              <w:rPr>
                <w:sz w:val="22"/>
                <w:szCs w:val="22"/>
                <w:lang w:val="en-US"/>
              </w:rPr>
              <w:t xml:space="preserve"> University, Israel</w:t>
            </w:r>
            <w:r w:rsidRPr="00A95F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14:paraId="5419BBEF" w14:textId="41D52A3B" w:rsidR="00717EF1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Chemistry</w:t>
            </w: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</w:tcPr>
          <w:p w14:paraId="7A4B91CB" w14:textId="29C1ED81" w:rsidR="00717EF1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24A35">
              <w:rPr>
                <w:sz w:val="22"/>
                <w:szCs w:val="22"/>
                <w:lang w:val="en-US"/>
              </w:rPr>
              <w:t xml:space="preserve">BSc, </w:t>
            </w:r>
            <w:r w:rsidRPr="00A95FE1">
              <w:rPr>
                <w:i/>
                <w:iCs/>
                <w:sz w:val="22"/>
                <w:szCs w:val="22"/>
                <w:lang w:val="en-US"/>
              </w:rPr>
              <w:t>summa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24A35">
              <w:rPr>
                <w:i/>
                <w:iCs/>
                <w:sz w:val="22"/>
                <w:szCs w:val="22"/>
                <w:lang w:val="en-US"/>
              </w:rPr>
              <w:t>cum laude</w:t>
            </w:r>
          </w:p>
        </w:tc>
      </w:tr>
    </w:tbl>
    <w:p w14:paraId="7D5FFF2A" w14:textId="77777777" w:rsidR="000558FF" w:rsidRDefault="000558FF" w:rsidP="00AF3CDA">
      <w:pPr>
        <w:spacing w:line="276" w:lineRule="auto"/>
      </w:pPr>
    </w:p>
    <w:p w14:paraId="2C8AC3C3" w14:textId="64C5516A" w:rsidR="00717EF1" w:rsidRPr="00024A35" w:rsidRDefault="00717EF1" w:rsidP="00AF3CDA">
      <w:pPr>
        <w:spacing w:after="120" w:line="276" w:lineRule="auto"/>
        <w:ind w:left="3427" w:hanging="3427"/>
        <w:rPr>
          <w:b/>
          <w:bCs/>
          <w:sz w:val="22"/>
          <w:szCs w:val="22"/>
          <w:u w:val="double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Pr="00024A35">
        <w:rPr>
          <w:b/>
          <w:bCs/>
          <w:sz w:val="22"/>
          <w:szCs w:val="22"/>
          <w:lang w:val="en-US"/>
        </w:rPr>
        <w:t>.</w:t>
      </w:r>
      <w:r w:rsidRPr="00024A35">
        <w:rPr>
          <w:sz w:val="22"/>
          <w:szCs w:val="22"/>
          <w:lang w:val="en-US"/>
        </w:rPr>
        <w:t xml:space="preserve">  </w:t>
      </w:r>
      <w:r>
        <w:rPr>
          <w:b/>
          <w:bCs/>
          <w:sz w:val="22"/>
          <w:szCs w:val="22"/>
          <w:u w:val="double"/>
          <w:lang w:val="en-US"/>
        </w:rPr>
        <w:t>Current Positions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76"/>
        <w:gridCol w:w="3119"/>
        <w:gridCol w:w="2425"/>
      </w:tblGrid>
      <w:tr w:rsidR="00717EF1" w:rsidRPr="00024A35" w14:paraId="6E99C97D" w14:textId="77777777" w:rsidTr="004A6E8B">
        <w:tc>
          <w:tcPr>
            <w:tcW w:w="1368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6284D585" w14:textId="77777777" w:rsidR="00717EF1" w:rsidRPr="00024A35" w:rsidRDefault="00717EF1" w:rsidP="00AF3CDA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From-To</w:t>
            </w:r>
          </w:p>
        </w:tc>
        <w:tc>
          <w:tcPr>
            <w:tcW w:w="3276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1D004CAD" w14:textId="77777777" w:rsidR="00717EF1" w:rsidRPr="00024A35" w:rsidRDefault="00717EF1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Institute</w:t>
            </w: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2F8A37E7" w14:textId="77777777" w:rsidR="00717EF1" w:rsidRPr="00024A35" w:rsidRDefault="00717EF1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Area of Specialty</w:t>
            </w:r>
          </w:p>
        </w:tc>
        <w:tc>
          <w:tcPr>
            <w:tcW w:w="2425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648F7574" w14:textId="77777777" w:rsidR="00717EF1" w:rsidRPr="00024A35" w:rsidRDefault="00717EF1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Degree</w:t>
            </w:r>
          </w:p>
        </w:tc>
      </w:tr>
      <w:tr w:rsidR="00717EF1" w:rsidRPr="00024A35" w14:paraId="141449F6" w14:textId="77777777" w:rsidTr="004A6E8B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1CD3C543" w14:textId="2D1720C1" w:rsidR="00717EF1" w:rsidRPr="00024A35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2014</w:t>
            </w:r>
            <w:r w:rsidRPr="00024A35">
              <w:rPr>
                <w:sz w:val="22"/>
                <w:szCs w:val="22"/>
                <w:lang w:val="en-US"/>
              </w:rPr>
              <w:t>-present</w:t>
            </w:r>
          </w:p>
        </w:tc>
        <w:tc>
          <w:tcPr>
            <w:tcW w:w="3276" w:type="dxa"/>
            <w:tcBorders>
              <w:top w:val="single" w:sz="6" w:space="0" w:color="auto"/>
              <w:bottom w:val="single" w:sz="6" w:space="0" w:color="auto"/>
            </w:tcBorders>
          </w:tcPr>
          <w:p w14:paraId="034350C5" w14:textId="52304DFF" w:rsidR="00717EF1" w:rsidRPr="00024A35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24A35">
              <w:rPr>
                <w:sz w:val="22"/>
                <w:szCs w:val="22"/>
                <w:lang w:val="en-US"/>
              </w:rPr>
              <w:t>Bar-</w:t>
            </w:r>
            <w:proofErr w:type="spellStart"/>
            <w:r w:rsidRPr="00024A35">
              <w:rPr>
                <w:sz w:val="22"/>
                <w:szCs w:val="22"/>
                <w:lang w:val="en-US"/>
              </w:rPr>
              <w:t>Ilan</w:t>
            </w:r>
            <w:proofErr w:type="spellEnd"/>
            <w:r w:rsidRPr="00024A35">
              <w:rPr>
                <w:sz w:val="22"/>
                <w:szCs w:val="22"/>
                <w:lang w:val="en-US"/>
              </w:rPr>
              <w:t xml:space="preserve"> Univers</w:t>
            </w:r>
            <w:r>
              <w:rPr>
                <w:sz w:val="22"/>
                <w:szCs w:val="22"/>
                <w:lang w:val="en-US"/>
              </w:rPr>
              <w:t>ity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487E363C" w14:textId="0DDDBFFE" w:rsidR="00717EF1" w:rsidRPr="00024A35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Chemistry</w:t>
            </w:r>
          </w:p>
        </w:tc>
        <w:tc>
          <w:tcPr>
            <w:tcW w:w="2425" w:type="dxa"/>
            <w:tcBorders>
              <w:top w:val="single" w:sz="6" w:space="0" w:color="auto"/>
              <w:bottom w:val="single" w:sz="6" w:space="0" w:color="auto"/>
            </w:tcBorders>
          </w:tcPr>
          <w:p w14:paraId="2CF37D22" w14:textId="763446D8" w:rsidR="00717EF1" w:rsidRPr="00024A35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Associate Professor</w:t>
            </w:r>
            <w:r w:rsidRPr="00024A3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17EF1" w:rsidRPr="00024A35" w14:paraId="03B81C82" w14:textId="77777777" w:rsidTr="004A6E8B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69661637" w14:textId="2CDCE1AC" w:rsidR="00717EF1" w:rsidRPr="00024A35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2007</w:t>
            </w:r>
            <w:r w:rsidRPr="00024A35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3276" w:type="dxa"/>
            <w:tcBorders>
              <w:top w:val="single" w:sz="6" w:space="0" w:color="auto"/>
              <w:bottom w:val="single" w:sz="6" w:space="0" w:color="auto"/>
            </w:tcBorders>
          </w:tcPr>
          <w:p w14:paraId="20A43CEC" w14:textId="36836B77" w:rsidR="00717EF1" w:rsidRPr="00024A35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24A35">
              <w:rPr>
                <w:sz w:val="22"/>
                <w:szCs w:val="22"/>
                <w:lang w:val="en-US"/>
              </w:rPr>
              <w:t>Bar-</w:t>
            </w:r>
            <w:proofErr w:type="spellStart"/>
            <w:r w:rsidRPr="00024A35">
              <w:rPr>
                <w:sz w:val="22"/>
                <w:szCs w:val="22"/>
                <w:lang w:val="en-US"/>
              </w:rPr>
              <w:t>Ilan</w:t>
            </w:r>
            <w:proofErr w:type="spellEnd"/>
            <w:r w:rsidRPr="00024A35">
              <w:rPr>
                <w:sz w:val="22"/>
                <w:szCs w:val="22"/>
                <w:lang w:val="en-US"/>
              </w:rPr>
              <w:t xml:space="preserve"> Univers</w:t>
            </w:r>
            <w:r>
              <w:rPr>
                <w:sz w:val="22"/>
                <w:szCs w:val="22"/>
                <w:lang w:val="en-US"/>
              </w:rPr>
              <w:t>ity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14:paraId="57C1F9D5" w14:textId="5A9AF68B" w:rsidR="00717EF1" w:rsidRPr="00024A35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Chemistry</w:t>
            </w:r>
          </w:p>
        </w:tc>
        <w:tc>
          <w:tcPr>
            <w:tcW w:w="2425" w:type="dxa"/>
            <w:tcBorders>
              <w:top w:val="single" w:sz="6" w:space="0" w:color="auto"/>
              <w:bottom w:val="single" w:sz="6" w:space="0" w:color="auto"/>
            </w:tcBorders>
          </w:tcPr>
          <w:p w14:paraId="479A40E3" w14:textId="1DA360DC" w:rsidR="00717EF1" w:rsidRPr="00024A35" w:rsidRDefault="00717EF1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Assistant Professor</w:t>
            </w:r>
            <w:r w:rsidRPr="00024A35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66CCEFA8" w14:textId="77777777" w:rsidR="000558FF" w:rsidRDefault="000558FF" w:rsidP="00AF3CDA">
      <w:pPr>
        <w:spacing w:after="120" w:line="276" w:lineRule="auto"/>
        <w:ind w:left="3427" w:hanging="3427"/>
        <w:rPr>
          <w:b/>
          <w:bCs/>
          <w:u w:val="double"/>
        </w:rPr>
      </w:pPr>
    </w:p>
    <w:p w14:paraId="14F31548" w14:textId="65969038" w:rsidR="00717EF1" w:rsidRPr="00925D6A" w:rsidRDefault="00717EF1" w:rsidP="00AF3CDA">
      <w:pPr>
        <w:spacing w:after="120" w:line="276" w:lineRule="auto"/>
        <w:ind w:left="3427" w:hanging="3427"/>
        <w:rPr>
          <w:b/>
          <w:bCs/>
          <w:u w:val="double"/>
        </w:rPr>
      </w:pPr>
      <w:r>
        <w:rPr>
          <w:b/>
          <w:bCs/>
          <w:sz w:val="22"/>
          <w:szCs w:val="22"/>
          <w:lang w:val="en-US"/>
        </w:rPr>
        <w:t>4</w:t>
      </w:r>
      <w:r w:rsidRPr="00024A35">
        <w:rPr>
          <w:b/>
          <w:bCs/>
          <w:sz w:val="22"/>
          <w:szCs w:val="22"/>
          <w:lang w:val="en-US"/>
        </w:rPr>
        <w:t>.</w:t>
      </w:r>
      <w:r w:rsidRPr="00024A35">
        <w:rPr>
          <w:sz w:val="22"/>
          <w:szCs w:val="22"/>
          <w:lang w:val="en-US"/>
        </w:rPr>
        <w:t xml:space="preserve">  </w:t>
      </w:r>
      <w:r w:rsidRPr="00717EF1">
        <w:rPr>
          <w:b/>
          <w:bCs/>
          <w:sz w:val="22"/>
          <w:szCs w:val="18"/>
          <w:u w:val="double"/>
        </w:rPr>
        <w:t>Main Research Interests and Scientific Activities</w:t>
      </w:r>
      <w:r w:rsidR="00925D6A">
        <w:rPr>
          <w:b/>
          <w:bCs/>
          <w:sz w:val="22"/>
          <w:szCs w:val="18"/>
          <w:u w:val="double"/>
        </w:rPr>
        <w:t xml:space="preserve"> </w:t>
      </w:r>
      <w:r w:rsidR="00925D6A" w:rsidRPr="00925D6A">
        <w:rPr>
          <w:sz w:val="22"/>
          <w:szCs w:val="18"/>
          <w:u w:val="double"/>
        </w:rPr>
        <w:t>(brief summary; for details see next section)</w:t>
      </w:r>
    </w:p>
    <w:p w14:paraId="4C8422AD" w14:textId="77777777" w:rsidR="00717EF1" w:rsidRPr="00060540" w:rsidRDefault="00717EF1" w:rsidP="00AF3CDA">
      <w:pPr>
        <w:pStyle w:val="ListParagraph"/>
        <w:numPr>
          <w:ilvl w:val="0"/>
          <w:numId w:val="42"/>
        </w:numPr>
        <w:spacing w:line="276" w:lineRule="auto"/>
        <w:ind w:left="426" w:hanging="284"/>
        <w:contextualSpacing w:val="0"/>
        <w:jc w:val="both"/>
        <w:rPr>
          <w:sz w:val="22"/>
          <w:szCs w:val="18"/>
        </w:rPr>
      </w:pPr>
      <w:r w:rsidRPr="00060540">
        <w:rPr>
          <w:sz w:val="22"/>
          <w:szCs w:val="18"/>
        </w:rPr>
        <w:t xml:space="preserve">NMR-based approach to protein structural biology: structure-function relations in biologically-important systems, </w:t>
      </w:r>
      <w:r>
        <w:rPr>
          <w:sz w:val="22"/>
          <w:szCs w:val="18"/>
        </w:rPr>
        <w:t>protein-protein interactions with biomedical/pharmaceutical implications</w:t>
      </w:r>
    </w:p>
    <w:p w14:paraId="0433378B" w14:textId="77777777" w:rsidR="00717EF1" w:rsidRPr="00060540" w:rsidRDefault="00717EF1" w:rsidP="00AF3CDA">
      <w:pPr>
        <w:pStyle w:val="ListParagraph"/>
        <w:numPr>
          <w:ilvl w:val="0"/>
          <w:numId w:val="42"/>
        </w:numPr>
        <w:spacing w:line="276" w:lineRule="auto"/>
        <w:ind w:left="426" w:hanging="284"/>
        <w:contextualSpacing w:val="0"/>
        <w:jc w:val="both"/>
        <w:rPr>
          <w:sz w:val="22"/>
          <w:szCs w:val="18"/>
        </w:rPr>
      </w:pPr>
      <w:r w:rsidRPr="00060540">
        <w:rPr>
          <w:sz w:val="22"/>
          <w:szCs w:val="18"/>
        </w:rPr>
        <w:t xml:space="preserve">Membrane-associated proteins: structure, dynamics and function, ligand-channel interactions, </w:t>
      </w:r>
      <w:proofErr w:type="spellStart"/>
      <w:r w:rsidRPr="00060540">
        <w:rPr>
          <w:sz w:val="22"/>
          <w:szCs w:val="18"/>
        </w:rPr>
        <w:t>transmembrane</w:t>
      </w:r>
      <w:proofErr w:type="spellEnd"/>
      <w:r w:rsidRPr="00060540">
        <w:rPr>
          <w:sz w:val="22"/>
          <w:szCs w:val="18"/>
        </w:rPr>
        <w:t xml:space="preserve"> protein-protein interactions</w:t>
      </w:r>
    </w:p>
    <w:p w14:paraId="3BE68A2A" w14:textId="77777777" w:rsidR="00717EF1" w:rsidRDefault="00717EF1" w:rsidP="00AF3CDA">
      <w:pPr>
        <w:pStyle w:val="ListParagraph"/>
        <w:numPr>
          <w:ilvl w:val="0"/>
          <w:numId w:val="42"/>
        </w:numPr>
        <w:spacing w:line="276" w:lineRule="auto"/>
        <w:ind w:left="426" w:hanging="284"/>
        <w:contextualSpacing w:val="0"/>
        <w:jc w:val="both"/>
        <w:rPr>
          <w:sz w:val="22"/>
          <w:szCs w:val="18"/>
        </w:rPr>
      </w:pPr>
      <w:r w:rsidRPr="00060540">
        <w:rPr>
          <w:sz w:val="22"/>
          <w:szCs w:val="18"/>
        </w:rPr>
        <w:t>Intrinsically disordered proteins – NMR methods for backbone assignment, transient structure, folding events, development of methods for studying structural propensities in IDPs</w:t>
      </w:r>
    </w:p>
    <w:p w14:paraId="7541A754" w14:textId="72BD411E" w:rsidR="00396DC8" w:rsidRPr="00060540" w:rsidRDefault="00396DC8" w:rsidP="00AF3CDA">
      <w:pPr>
        <w:pStyle w:val="ListParagraph"/>
        <w:numPr>
          <w:ilvl w:val="0"/>
          <w:numId w:val="42"/>
        </w:numPr>
        <w:spacing w:line="276" w:lineRule="auto"/>
        <w:ind w:left="426" w:hanging="284"/>
        <w:contextualSpacing w:val="0"/>
        <w:jc w:val="both"/>
        <w:rPr>
          <w:sz w:val="22"/>
          <w:szCs w:val="18"/>
        </w:rPr>
      </w:pPr>
      <w:r>
        <w:rPr>
          <w:sz w:val="22"/>
          <w:szCs w:val="18"/>
        </w:rPr>
        <w:t>Structural studies of aggregation-prone proteins and mechanisms of aggregation inhibition</w:t>
      </w:r>
    </w:p>
    <w:p w14:paraId="5F12F48B" w14:textId="77777777" w:rsidR="000558FF" w:rsidRDefault="000558FF" w:rsidP="00AF3CDA">
      <w:pPr>
        <w:spacing w:line="276" w:lineRule="auto"/>
      </w:pPr>
    </w:p>
    <w:p w14:paraId="4532C978" w14:textId="7B0E02AF" w:rsidR="004A6E8B" w:rsidRPr="00024A35" w:rsidRDefault="004A6E8B" w:rsidP="00AF3CDA">
      <w:pPr>
        <w:spacing w:after="120" w:line="276" w:lineRule="auto"/>
        <w:ind w:left="3427" w:hanging="3427"/>
        <w:rPr>
          <w:b/>
          <w:bCs/>
          <w:sz w:val="22"/>
          <w:szCs w:val="22"/>
          <w:u w:val="double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Pr="00024A35">
        <w:rPr>
          <w:b/>
          <w:bCs/>
          <w:sz w:val="22"/>
          <w:szCs w:val="22"/>
          <w:lang w:val="en-US"/>
        </w:rPr>
        <w:t>.</w:t>
      </w:r>
      <w:r w:rsidRPr="00024A35">
        <w:rPr>
          <w:sz w:val="22"/>
          <w:szCs w:val="22"/>
          <w:lang w:val="en-US"/>
        </w:rPr>
        <w:t xml:space="preserve">  </w:t>
      </w:r>
      <w:r w:rsidR="00917670">
        <w:rPr>
          <w:b/>
          <w:bCs/>
          <w:sz w:val="22"/>
          <w:szCs w:val="22"/>
          <w:u w:val="double"/>
          <w:lang w:val="en-US"/>
        </w:rPr>
        <w:t>Administrative Positions H</w:t>
      </w:r>
      <w:r>
        <w:rPr>
          <w:b/>
          <w:bCs/>
          <w:sz w:val="22"/>
          <w:szCs w:val="22"/>
          <w:u w:val="double"/>
          <w:lang w:val="en-US"/>
        </w:rPr>
        <w:t>eld</w:t>
      </w: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877"/>
      </w:tblGrid>
      <w:tr w:rsidR="00917670" w:rsidRPr="00024A35" w14:paraId="21C62FE7" w14:textId="77777777" w:rsidTr="00917670">
        <w:tc>
          <w:tcPr>
            <w:tcW w:w="1368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4867DAF5" w14:textId="77777777" w:rsidR="00917670" w:rsidRPr="00024A35" w:rsidRDefault="00917670" w:rsidP="00AF3CDA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From-To</w:t>
            </w:r>
          </w:p>
        </w:tc>
        <w:tc>
          <w:tcPr>
            <w:tcW w:w="8877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0360E644" w14:textId="70EBD355" w:rsidR="00917670" w:rsidRPr="00024A35" w:rsidRDefault="00917670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Position</w:t>
            </w:r>
          </w:p>
        </w:tc>
      </w:tr>
      <w:tr w:rsidR="00516222" w:rsidRPr="00024A35" w14:paraId="0AEFFB23" w14:textId="77777777" w:rsidTr="00917670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28969BC9" w14:textId="33822131" w:rsidR="00516222" w:rsidRDefault="0051622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2019-present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34E33188" w14:textId="2240267A" w:rsidR="00516222" w:rsidRDefault="0051622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Vice-Chair Department of Chemistry</w:t>
            </w:r>
          </w:p>
        </w:tc>
      </w:tr>
      <w:tr w:rsidR="00516222" w:rsidRPr="00024A35" w14:paraId="14414067" w14:textId="77777777" w:rsidTr="00917670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06C28010" w14:textId="26507062" w:rsidR="00516222" w:rsidRDefault="0051622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6EB797A3" w14:textId="2FF97CF2" w:rsidR="00516222" w:rsidRDefault="0051622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University committee for establishing a youth-program center</w:t>
            </w:r>
          </w:p>
        </w:tc>
      </w:tr>
      <w:tr w:rsidR="00516222" w:rsidRPr="00024A35" w14:paraId="384E1C39" w14:textId="77777777" w:rsidTr="00917670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3A3362B8" w14:textId="279D7BCB" w:rsidR="00516222" w:rsidRDefault="0051622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2018-present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605F04F5" w14:textId="5FA2E05A" w:rsidR="00516222" w:rsidRDefault="0051622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Departmental teaching committee</w:t>
            </w:r>
          </w:p>
        </w:tc>
      </w:tr>
      <w:tr w:rsidR="00917670" w:rsidRPr="00024A35" w14:paraId="1A905C14" w14:textId="77777777" w:rsidTr="00917670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4B28861C" w14:textId="530A9302" w:rsidR="00917670" w:rsidRPr="00024A35" w:rsidRDefault="0091767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</w:t>
            </w:r>
            <w:r w:rsidR="00B86530">
              <w:rPr>
                <w:sz w:val="22"/>
                <w:szCs w:val="22"/>
                <w:lang w:val="en-US"/>
              </w:rPr>
              <w:t>-2018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62CB13F9" w14:textId="534EE788" w:rsidR="00917670" w:rsidRPr="00024A35" w:rsidRDefault="0091767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PhD Committee Board, member</w:t>
            </w:r>
          </w:p>
        </w:tc>
      </w:tr>
      <w:tr w:rsidR="00D52F76" w:rsidRPr="00024A35" w14:paraId="7F2C0D33" w14:textId="77777777" w:rsidTr="00917670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6ABF4D8C" w14:textId="5803526A" w:rsidR="00D52F76" w:rsidRDefault="00D52F76" w:rsidP="00AF3CD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2011-2014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480EE9CC" w14:textId="127D9423" w:rsidR="00D52F76" w:rsidRDefault="00D52F76" w:rsidP="00AF3CD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Departmental Public Relations Committee, Head</w:t>
            </w:r>
          </w:p>
        </w:tc>
      </w:tr>
      <w:tr w:rsidR="00917670" w:rsidRPr="00024A35" w14:paraId="424676A4" w14:textId="77777777" w:rsidTr="00917670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09CA78F4" w14:textId="77B13771" w:rsidR="00917670" w:rsidRPr="00024A35" w:rsidRDefault="0091767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2009-2010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7E883D9A" w14:textId="7768E38F" w:rsidR="00917670" w:rsidRPr="00717EF1" w:rsidRDefault="0091767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Head, departmental self-evaluation team for Council of Higher Education accreditation</w:t>
            </w:r>
          </w:p>
        </w:tc>
      </w:tr>
      <w:tr w:rsidR="00917670" w:rsidRPr="00024A35" w14:paraId="646D0E4E" w14:textId="77777777" w:rsidTr="00917670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45957" w14:textId="4821979D" w:rsidR="00917670" w:rsidRDefault="00917670" w:rsidP="0051622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2008-</w:t>
            </w:r>
            <w:r w:rsidR="00516222">
              <w:rPr>
                <w:sz w:val="22"/>
              </w:rPr>
              <w:t>2017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8CE17" w14:textId="1E4F823C" w:rsidR="00917670" w:rsidRDefault="00917670" w:rsidP="00AF3CD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Steering committee of the Biophysics program at BIU</w:t>
            </w:r>
          </w:p>
        </w:tc>
      </w:tr>
    </w:tbl>
    <w:p w14:paraId="5133367A" w14:textId="77777777" w:rsidR="0051713F" w:rsidRDefault="0051713F" w:rsidP="00AF3CDA">
      <w:pPr>
        <w:widowControl w:val="0"/>
        <w:tabs>
          <w:tab w:val="left" w:pos="43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07534299" w14:textId="2D9D6839" w:rsidR="00543BCC" w:rsidRDefault="00543BCC" w:rsidP="00543BCC">
      <w:pPr>
        <w:tabs>
          <w:tab w:val="left" w:pos="360"/>
        </w:tabs>
        <w:spacing w:after="120" w:line="276" w:lineRule="auto"/>
        <w:jc w:val="both"/>
        <w:textAlignment w:val="baseline"/>
        <w:rPr>
          <w:b/>
          <w:bCs/>
          <w:u w:val="double"/>
        </w:rPr>
      </w:pPr>
      <w:r>
        <w:rPr>
          <w:b/>
          <w:bCs/>
          <w:sz w:val="22"/>
          <w:szCs w:val="18"/>
        </w:rPr>
        <w:t>6</w:t>
      </w:r>
      <w:r w:rsidRPr="00E969B1">
        <w:rPr>
          <w:b/>
          <w:bCs/>
          <w:sz w:val="22"/>
          <w:szCs w:val="18"/>
        </w:rPr>
        <w:t xml:space="preserve">. </w:t>
      </w:r>
      <w:r w:rsidRPr="00E969B1">
        <w:rPr>
          <w:b/>
          <w:bCs/>
          <w:sz w:val="22"/>
          <w:szCs w:val="18"/>
          <w:u w:val="double"/>
        </w:rPr>
        <w:t>Supervision of Graduate Students and Post-Doctoral Fellows</w:t>
      </w:r>
    </w:p>
    <w:p w14:paraId="202E8E3F" w14:textId="2AA404CA" w:rsidR="00543BCC" w:rsidRPr="00E969B1" w:rsidRDefault="00543BCC" w:rsidP="00543BCC">
      <w:pPr>
        <w:spacing w:line="276" w:lineRule="auto"/>
        <w:jc w:val="both"/>
        <w:rPr>
          <w:sz w:val="22"/>
          <w:szCs w:val="22"/>
        </w:rPr>
      </w:pPr>
      <w:r w:rsidRPr="00E969B1">
        <w:rPr>
          <w:sz w:val="22"/>
          <w:szCs w:val="22"/>
        </w:rPr>
        <w:t xml:space="preserve">Currently supervising </w:t>
      </w:r>
      <w:r>
        <w:rPr>
          <w:sz w:val="22"/>
          <w:szCs w:val="22"/>
        </w:rPr>
        <w:t>1 post-doctoral fellows, 5</w:t>
      </w:r>
      <w:r w:rsidRPr="00E969B1">
        <w:rPr>
          <w:sz w:val="22"/>
          <w:szCs w:val="22"/>
        </w:rPr>
        <w:t xml:space="preserve"> PhD students and</w:t>
      </w:r>
      <w:r>
        <w:rPr>
          <w:sz w:val="22"/>
          <w:szCs w:val="22"/>
        </w:rPr>
        <w:t xml:space="preserve"> 1</w:t>
      </w:r>
      <w:r w:rsidRPr="00E969B1">
        <w:rPr>
          <w:sz w:val="22"/>
          <w:szCs w:val="22"/>
        </w:rPr>
        <w:t xml:space="preserve"> MSc students</w:t>
      </w:r>
    </w:p>
    <w:p w14:paraId="3513D63D" w14:textId="433DD32E" w:rsidR="00543BCC" w:rsidRDefault="00543BCC" w:rsidP="00543BCC">
      <w:pPr>
        <w:spacing w:line="276" w:lineRule="auto"/>
        <w:jc w:val="both"/>
        <w:rPr>
          <w:sz w:val="22"/>
          <w:szCs w:val="22"/>
        </w:rPr>
      </w:pPr>
      <w:r w:rsidRPr="00E969B1">
        <w:rPr>
          <w:sz w:val="22"/>
          <w:szCs w:val="22"/>
        </w:rPr>
        <w:t xml:space="preserve">Overall 2007-present: </w:t>
      </w:r>
      <w:r>
        <w:rPr>
          <w:sz w:val="22"/>
          <w:szCs w:val="22"/>
        </w:rPr>
        <w:t>4 post-doctoral fellow, 13 PhD students and 7 MSc students</w:t>
      </w:r>
    </w:p>
    <w:p w14:paraId="11E4783F" w14:textId="77777777" w:rsidR="00AF3CDA" w:rsidRPr="00543BCC" w:rsidRDefault="00AF3CDA" w:rsidP="00AF3CDA">
      <w:pPr>
        <w:spacing w:line="276" w:lineRule="auto"/>
        <w:ind w:left="3427" w:hanging="3427"/>
        <w:rPr>
          <w:b/>
          <w:bCs/>
          <w:sz w:val="22"/>
          <w:szCs w:val="22"/>
        </w:rPr>
      </w:pPr>
    </w:p>
    <w:p w14:paraId="753C63A4" w14:textId="77777777" w:rsidR="000558FF" w:rsidRDefault="000558FF" w:rsidP="00AF3CDA">
      <w:pPr>
        <w:spacing w:line="276" w:lineRule="auto"/>
        <w:ind w:left="3427" w:hanging="3427"/>
        <w:rPr>
          <w:b/>
          <w:bCs/>
          <w:sz w:val="22"/>
          <w:szCs w:val="22"/>
          <w:lang w:val="en-US"/>
        </w:rPr>
      </w:pPr>
    </w:p>
    <w:p w14:paraId="40CE096A" w14:textId="3C3B4AC0" w:rsidR="00917670" w:rsidRPr="00024A35" w:rsidRDefault="00543BCC" w:rsidP="00AF3CDA">
      <w:pPr>
        <w:spacing w:after="120" w:line="276" w:lineRule="auto"/>
        <w:ind w:left="3427" w:hanging="3427"/>
        <w:rPr>
          <w:b/>
          <w:bCs/>
          <w:sz w:val="22"/>
          <w:szCs w:val="22"/>
          <w:u w:val="double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7</w:t>
      </w:r>
      <w:r w:rsidR="00917670" w:rsidRPr="00024A35">
        <w:rPr>
          <w:b/>
          <w:bCs/>
          <w:sz w:val="22"/>
          <w:szCs w:val="22"/>
          <w:lang w:val="en-US"/>
        </w:rPr>
        <w:t>.</w:t>
      </w:r>
      <w:r w:rsidR="00917670" w:rsidRPr="00024A35">
        <w:rPr>
          <w:sz w:val="22"/>
          <w:szCs w:val="22"/>
          <w:lang w:val="en-US"/>
        </w:rPr>
        <w:t xml:space="preserve"> </w:t>
      </w:r>
      <w:r w:rsidR="00917670">
        <w:rPr>
          <w:b/>
          <w:bCs/>
          <w:sz w:val="22"/>
          <w:szCs w:val="22"/>
          <w:u w:val="double"/>
          <w:lang w:val="en-US"/>
        </w:rPr>
        <w:t>Other Activities</w:t>
      </w: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877"/>
      </w:tblGrid>
      <w:tr w:rsidR="00917670" w:rsidRPr="00024A35" w14:paraId="54235C76" w14:textId="77777777" w:rsidTr="00A96FFF">
        <w:tc>
          <w:tcPr>
            <w:tcW w:w="1368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3B4BEB9E" w14:textId="77777777" w:rsidR="00917670" w:rsidRPr="00024A35" w:rsidRDefault="00917670" w:rsidP="00AF3CDA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024A35">
              <w:rPr>
                <w:b/>
                <w:bCs/>
                <w:sz w:val="22"/>
                <w:szCs w:val="22"/>
                <w:lang w:val="en-US"/>
              </w:rPr>
              <w:t>From-To</w:t>
            </w:r>
          </w:p>
        </w:tc>
        <w:tc>
          <w:tcPr>
            <w:tcW w:w="8877" w:type="dxa"/>
            <w:tcBorders>
              <w:top w:val="single" w:sz="12" w:space="0" w:color="auto"/>
              <w:bottom w:val="nil"/>
            </w:tcBorders>
            <w:shd w:val="clear" w:color="auto" w:fill="DDDDDD"/>
          </w:tcPr>
          <w:p w14:paraId="6A9AEA82" w14:textId="77777777" w:rsidR="00917670" w:rsidRPr="00024A35" w:rsidRDefault="00917670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Activity</w:t>
            </w:r>
          </w:p>
        </w:tc>
      </w:tr>
      <w:tr w:rsidR="00B86530" w:rsidRPr="00024A35" w14:paraId="2D42AC33" w14:textId="77777777" w:rsidTr="00A96FFF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17A26650" w14:textId="71D4EF93" w:rsidR="00B86530" w:rsidRDefault="00B8653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4C3BCD60" w14:textId="7EA6FA13" w:rsidR="00B86530" w:rsidRDefault="00B86530" w:rsidP="00B86530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FEBS satellite meeting on IDPs – Organizer (with Prof. Dana Reichmann)</w:t>
            </w:r>
          </w:p>
        </w:tc>
      </w:tr>
      <w:tr w:rsidR="00B86530" w:rsidRPr="00024A35" w14:paraId="7E2A602E" w14:textId="77777777" w:rsidTr="00A96FFF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77AB722F" w14:textId="3AB8BBB3" w:rsidR="00B86530" w:rsidRDefault="00B8653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07485D27" w14:textId="4BC58361" w:rsidR="00B86530" w:rsidRDefault="00B86530" w:rsidP="00B86530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 w:rsidRPr="00B86530">
              <w:rPr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sz w:val="22"/>
                <w:szCs w:val="22"/>
                <w:lang w:val="en-US"/>
              </w:rPr>
              <w:t xml:space="preserve"> Israel Chemical Society meeting, member of Organizing Committee</w:t>
            </w:r>
          </w:p>
        </w:tc>
      </w:tr>
      <w:tr w:rsidR="00B86530" w:rsidRPr="00024A35" w14:paraId="0133D44F" w14:textId="77777777" w:rsidTr="00A96FFF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464619B6" w14:textId="3C649AB0" w:rsidR="00B86530" w:rsidRDefault="00B8653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2015-2019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0A55308A" w14:textId="64885C4F" w:rsidR="00B86530" w:rsidRDefault="00B8653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COST Action BM1405 – Non-Globular Protein Network – member of Management Committee</w:t>
            </w:r>
          </w:p>
        </w:tc>
      </w:tr>
      <w:tr w:rsidR="00917670" w:rsidRPr="00024A35" w14:paraId="02FBB43C" w14:textId="77777777" w:rsidTr="00A96FFF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6915AD03" w14:textId="77777777" w:rsidR="00917670" w:rsidRDefault="0091767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7F9B46E5" w14:textId="5006D930" w:rsidR="00917670" w:rsidRDefault="0091767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Israel Society for Biochemistry and Molecular Biology, Organizer of annual meeting</w:t>
            </w:r>
            <w:r w:rsidR="00A436F8">
              <w:rPr>
                <w:sz w:val="22"/>
                <w:szCs w:val="22"/>
                <w:lang w:val="en-US"/>
              </w:rPr>
              <w:t xml:space="preserve"> (with Prof. Masha </w:t>
            </w:r>
            <w:proofErr w:type="spellStart"/>
            <w:r w:rsidR="00A436F8">
              <w:rPr>
                <w:sz w:val="22"/>
                <w:szCs w:val="22"/>
                <w:lang w:val="en-US"/>
              </w:rPr>
              <w:t>Niv</w:t>
            </w:r>
            <w:proofErr w:type="spellEnd"/>
          </w:p>
        </w:tc>
      </w:tr>
      <w:tr w:rsidR="00917670" w:rsidRPr="00024A35" w14:paraId="00001D24" w14:textId="77777777" w:rsidTr="00A96FFF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E0AC9" w14:textId="6B3C1650" w:rsidR="00917670" w:rsidRPr="00024A35" w:rsidRDefault="00917670" w:rsidP="00543BCC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2011</w:t>
            </w:r>
            <w:r w:rsidRPr="00576781">
              <w:rPr>
                <w:sz w:val="22"/>
              </w:rPr>
              <w:t>-</w:t>
            </w:r>
            <w:r w:rsidR="00543BCC">
              <w:rPr>
                <w:sz w:val="22"/>
              </w:rPr>
              <w:t>2018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08236" w14:textId="77777777" w:rsidR="00917670" w:rsidRPr="00024A35" w:rsidRDefault="0091767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Coordinator of “Chemistry-for-High-Schools” project, Dept. of Chemistry, Bar </w:t>
            </w:r>
            <w:proofErr w:type="spellStart"/>
            <w:r>
              <w:rPr>
                <w:sz w:val="22"/>
                <w:szCs w:val="22"/>
              </w:rPr>
              <w:t>Ilan</w:t>
            </w:r>
            <w:proofErr w:type="spellEnd"/>
            <w:r>
              <w:rPr>
                <w:sz w:val="22"/>
                <w:szCs w:val="22"/>
              </w:rPr>
              <w:t xml:space="preserve"> University</w:t>
            </w:r>
          </w:p>
        </w:tc>
      </w:tr>
      <w:tr w:rsidR="00917670" w:rsidRPr="00024A35" w14:paraId="4BD499E1" w14:textId="77777777" w:rsidTr="00A96FFF">
        <w:tc>
          <w:tcPr>
            <w:tcW w:w="1368" w:type="dxa"/>
            <w:tcBorders>
              <w:top w:val="single" w:sz="6" w:space="0" w:color="auto"/>
              <w:bottom w:val="single" w:sz="6" w:space="0" w:color="auto"/>
            </w:tcBorders>
          </w:tcPr>
          <w:p w14:paraId="52B98402" w14:textId="77777777" w:rsidR="00917670" w:rsidRDefault="00917670" w:rsidP="00AF3CD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320A2FB2" w14:textId="77777777" w:rsidR="00917670" w:rsidRDefault="00917670" w:rsidP="00AF3CD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Organizing committee and Co-Chair– </w:t>
            </w:r>
            <w:r>
              <w:rPr>
                <w:sz w:val="22"/>
              </w:rPr>
              <w:t>1</w:t>
            </w:r>
            <w:r w:rsidRPr="00A13535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EAST-NMR International conference, BIU, June 2010</w:t>
            </w:r>
          </w:p>
        </w:tc>
      </w:tr>
    </w:tbl>
    <w:p w14:paraId="5B2A20AB" w14:textId="77777777" w:rsidR="00AF3CDA" w:rsidRDefault="00AF3CDA" w:rsidP="00AF3CDA">
      <w:pPr>
        <w:spacing w:line="276" w:lineRule="auto"/>
        <w:ind w:left="432" w:hanging="432"/>
        <w:rPr>
          <w:b/>
          <w:bCs/>
          <w:sz w:val="22"/>
        </w:rPr>
      </w:pPr>
    </w:p>
    <w:p w14:paraId="34BDBCB7" w14:textId="6B36C49B" w:rsidR="0051713F" w:rsidRDefault="00543BCC" w:rsidP="00543BCC">
      <w:pPr>
        <w:spacing w:after="120" w:line="276" w:lineRule="auto"/>
        <w:ind w:left="432" w:hanging="432"/>
        <w:rPr>
          <w:b/>
          <w:bCs/>
          <w:sz w:val="22"/>
          <w:szCs w:val="22"/>
          <w:u w:val="double"/>
          <w:lang w:val="en-US"/>
        </w:rPr>
      </w:pPr>
      <w:r>
        <w:rPr>
          <w:b/>
          <w:bCs/>
          <w:sz w:val="22"/>
        </w:rPr>
        <w:t>8</w:t>
      </w:r>
      <w:r w:rsidR="0051713F" w:rsidRPr="00FB43E8">
        <w:rPr>
          <w:b/>
          <w:bCs/>
          <w:sz w:val="22"/>
        </w:rPr>
        <w:t xml:space="preserve">. </w:t>
      </w:r>
      <w:r w:rsidR="0051713F">
        <w:rPr>
          <w:b/>
          <w:bCs/>
          <w:sz w:val="22"/>
        </w:rPr>
        <w:t xml:space="preserve"> </w:t>
      </w:r>
      <w:r w:rsidR="009956C4">
        <w:rPr>
          <w:b/>
          <w:bCs/>
          <w:sz w:val="22"/>
          <w:szCs w:val="22"/>
          <w:u w:val="double"/>
          <w:lang w:val="en-US"/>
        </w:rPr>
        <w:t>F</w:t>
      </w:r>
      <w:r w:rsidR="0051713F">
        <w:rPr>
          <w:b/>
          <w:bCs/>
          <w:sz w:val="22"/>
          <w:szCs w:val="22"/>
          <w:u w:val="double"/>
          <w:lang w:val="en-US"/>
        </w:rPr>
        <w:t>unding</w:t>
      </w:r>
      <w:r>
        <w:rPr>
          <w:b/>
          <w:bCs/>
          <w:sz w:val="22"/>
          <w:szCs w:val="22"/>
          <w:u w:val="double"/>
          <w:lang w:val="en-US"/>
        </w:rPr>
        <w:t xml:space="preserve"> (last 5 years)</w:t>
      </w:r>
    </w:p>
    <w:tbl>
      <w:tblPr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6"/>
        <w:gridCol w:w="1891"/>
        <w:gridCol w:w="5670"/>
        <w:gridCol w:w="1843"/>
      </w:tblGrid>
      <w:tr w:rsidR="00BE73A0" w:rsidRPr="00576781" w14:paraId="7AE95B27" w14:textId="77777777" w:rsidTr="00925D6A">
        <w:trPr>
          <w:cantSplit/>
          <w:trHeight w:val="288"/>
          <w:tblHeader/>
        </w:trPr>
        <w:tc>
          <w:tcPr>
            <w:tcW w:w="7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6DFD7C83" w14:textId="544890C9" w:rsidR="00BE73A0" w:rsidRPr="00576781" w:rsidRDefault="00925D6A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18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309EAB19" w14:textId="7EE754D8" w:rsidR="00BE73A0" w:rsidRPr="00576781" w:rsidRDefault="00925D6A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Funding Agency</w:t>
            </w:r>
          </w:p>
        </w:tc>
        <w:tc>
          <w:tcPr>
            <w:tcW w:w="56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52169B26" w14:textId="3B02CAB7" w:rsidR="00BE73A0" w:rsidRPr="00576781" w:rsidRDefault="00E969B1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</w:t>
            </w:r>
            <w:r w:rsidR="00925D6A">
              <w:rPr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b/>
                <w:bCs/>
                <w:sz w:val="22"/>
                <w:szCs w:val="22"/>
                <w:lang w:val="en-US"/>
              </w:rPr>
              <w:t>sear</w:t>
            </w:r>
            <w:r w:rsidR="00925D6A">
              <w:rPr>
                <w:b/>
                <w:bCs/>
                <w:sz w:val="22"/>
                <w:szCs w:val="22"/>
                <w:lang w:val="en-US"/>
              </w:rPr>
              <w:t>ch Topic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DDDD"/>
            <w:vAlign w:val="center"/>
          </w:tcPr>
          <w:p w14:paraId="484ADC11" w14:textId="4E5D5C43" w:rsidR="00BE73A0" w:rsidRDefault="00925D6A" w:rsidP="00AF3CDA">
            <w:pPr>
              <w:spacing w:line="276" w:lineRule="auto"/>
              <w:jc w:val="center"/>
              <w:rPr>
                <w:rFonts w:eastAsia="MS Mincho"/>
                <w:b/>
                <w:bCs/>
                <w:sz w:val="22"/>
                <w:szCs w:val="22"/>
                <w:lang w:val="en-US" w:eastAsia="ja-JP" w:bidi="he-IL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val="en-US" w:eastAsia="ja-JP" w:bidi="he-IL"/>
              </w:rPr>
              <w:t>Amount</w:t>
            </w:r>
          </w:p>
        </w:tc>
      </w:tr>
      <w:tr w:rsidR="00DD212B" w:rsidRPr="00576781" w14:paraId="1333DE4A" w14:textId="77777777" w:rsidTr="009956C4">
        <w:trPr>
          <w:cantSplit/>
        </w:trPr>
        <w:tc>
          <w:tcPr>
            <w:tcW w:w="776" w:type="dxa"/>
            <w:vAlign w:val="center"/>
          </w:tcPr>
          <w:p w14:paraId="058EB266" w14:textId="7241C88A" w:rsidR="00DD212B" w:rsidRDefault="00DD212B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>
              <w:rPr>
                <w:rFonts w:eastAsia="MS Mincho"/>
                <w:sz w:val="22"/>
                <w:szCs w:val="22"/>
                <w:lang w:val="en-US" w:eastAsia="ja-JP" w:bidi="he-IL"/>
              </w:rPr>
              <w:t>2014-2018</w:t>
            </w:r>
          </w:p>
        </w:tc>
        <w:tc>
          <w:tcPr>
            <w:tcW w:w="1891" w:type="dxa"/>
            <w:vAlign w:val="center"/>
          </w:tcPr>
          <w:p w14:paraId="4E5EA747" w14:textId="60B7518A" w:rsidR="00DD212B" w:rsidRDefault="00DD212B" w:rsidP="00543BCC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Binational</w:t>
            </w:r>
            <w:proofErr w:type="spellEnd"/>
            <w:r>
              <w:rPr>
                <w:sz w:val="22"/>
              </w:rPr>
              <w:t xml:space="preserve"> Israel-US Foundation</w:t>
            </w:r>
          </w:p>
        </w:tc>
        <w:tc>
          <w:tcPr>
            <w:tcW w:w="5670" w:type="dxa"/>
            <w:vAlign w:val="center"/>
          </w:tcPr>
          <w:p w14:paraId="20443FC9" w14:textId="73BFFB43" w:rsidR="00DD212B" w:rsidRDefault="00DD212B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 w:rsidRPr="00F743A8">
              <w:rPr>
                <w:rFonts w:ascii="Times" w:hAnsi="Times"/>
                <w:iCs/>
                <w:sz w:val="22"/>
                <w:szCs w:val="24"/>
                <w:lang w:val="en-US"/>
              </w:rPr>
              <w:t xml:space="preserve">Channel-toxin complexes reveal the mechanism of </w:t>
            </w:r>
            <w:proofErr w:type="spellStart"/>
            <w:r w:rsidRPr="00F743A8">
              <w:rPr>
                <w:rFonts w:ascii="Times" w:hAnsi="Times"/>
                <w:iCs/>
                <w:sz w:val="22"/>
                <w:szCs w:val="24"/>
                <w:lang w:val="en-US"/>
              </w:rPr>
              <w:t>KcsA</w:t>
            </w:r>
            <w:proofErr w:type="spellEnd"/>
            <w:r w:rsidRPr="00F743A8">
              <w:rPr>
                <w:rFonts w:ascii="Times" w:hAnsi="Times"/>
                <w:iCs/>
                <w:sz w:val="22"/>
                <w:szCs w:val="24"/>
                <w:lang w:val="en-US"/>
              </w:rPr>
              <w:t xml:space="preserve"> inhibition</w:t>
            </w:r>
          </w:p>
        </w:tc>
        <w:tc>
          <w:tcPr>
            <w:tcW w:w="1843" w:type="dxa"/>
            <w:vAlign w:val="center"/>
          </w:tcPr>
          <w:p w14:paraId="27173B44" w14:textId="77777777" w:rsidR="00DD212B" w:rsidRDefault="00DD212B" w:rsidP="00543BCC">
            <w:pPr>
              <w:rPr>
                <w:sz w:val="22"/>
              </w:rPr>
            </w:pPr>
            <w:r>
              <w:rPr>
                <w:sz w:val="22"/>
              </w:rPr>
              <w:t xml:space="preserve">190,000 USD </w:t>
            </w:r>
          </w:p>
          <w:p w14:paraId="754FD88F" w14:textId="41497858" w:rsidR="00DD212B" w:rsidRDefault="00DD212B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>
              <w:rPr>
                <w:sz w:val="22"/>
              </w:rPr>
              <w:t>60% Chill group</w:t>
            </w:r>
          </w:p>
        </w:tc>
      </w:tr>
      <w:tr w:rsidR="00543BCC" w:rsidRPr="00576781" w14:paraId="455AC385" w14:textId="77777777" w:rsidTr="009956C4">
        <w:trPr>
          <w:cantSplit/>
        </w:trPr>
        <w:tc>
          <w:tcPr>
            <w:tcW w:w="776" w:type="dxa"/>
            <w:vAlign w:val="center"/>
          </w:tcPr>
          <w:p w14:paraId="5DE2AEE4" w14:textId="7D218022" w:rsidR="00543BCC" w:rsidRPr="00576781" w:rsidRDefault="00543BCC" w:rsidP="00543B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  <w:lang w:val="en-US" w:eastAsia="ja-JP" w:bidi="he-IL"/>
              </w:rPr>
              <w:t>2016-2019</w:t>
            </w:r>
          </w:p>
        </w:tc>
        <w:tc>
          <w:tcPr>
            <w:tcW w:w="1891" w:type="dxa"/>
            <w:vAlign w:val="center"/>
          </w:tcPr>
          <w:p w14:paraId="5C5C4A67" w14:textId="1B03F20F" w:rsidR="00543BCC" w:rsidRPr="00576781" w:rsidRDefault="00543BCC" w:rsidP="00543B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Israel Science Foundation</w:t>
            </w:r>
          </w:p>
        </w:tc>
        <w:tc>
          <w:tcPr>
            <w:tcW w:w="5670" w:type="dxa"/>
            <w:vAlign w:val="center"/>
          </w:tcPr>
          <w:p w14:paraId="5B9F28A2" w14:textId="54A96924" w:rsidR="00543BCC" w:rsidRPr="00964788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>
              <w:rPr>
                <w:rFonts w:ascii="Times" w:hAnsi="Times"/>
                <w:iCs/>
                <w:sz w:val="22"/>
                <w:szCs w:val="24"/>
                <w:lang w:val="en-US"/>
              </w:rPr>
              <w:t>A</w:t>
            </w:r>
            <w:r w:rsidRPr="009956C4">
              <w:rPr>
                <w:rFonts w:ascii="Times" w:hAnsi="Times"/>
                <w:iCs/>
                <w:sz w:val="22"/>
                <w:szCs w:val="24"/>
                <w:lang w:val="en-US"/>
              </w:rPr>
              <w:t xml:space="preserve">ffinity and selectivity in toxin inhibition of Kv1 potassium channels investigated by </w:t>
            </w:r>
            <w:proofErr w:type="spellStart"/>
            <w:r w:rsidRPr="009956C4">
              <w:rPr>
                <w:rFonts w:ascii="Times" w:hAnsi="Times"/>
                <w:iCs/>
                <w:sz w:val="22"/>
                <w:szCs w:val="24"/>
                <w:lang w:val="en-US"/>
              </w:rPr>
              <w:t>nanodisc</w:t>
            </w:r>
            <w:proofErr w:type="spellEnd"/>
            <w:r w:rsidRPr="009956C4">
              <w:rPr>
                <w:rFonts w:ascii="Times" w:hAnsi="Times"/>
                <w:iCs/>
                <w:sz w:val="22"/>
                <w:szCs w:val="24"/>
                <w:lang w:val="en-US"/>
              </w:rPr>
              <w:t xml:space="preserve"> technology</w:t>
            </w:r>
          </w:p>
        </w:tc>
        <w:tc>
          <w:tcPr>
            <w:tcW w:w="1843" w:type="dxa"/>
            <w:vAlign w:val="center"/>
          </w:tcPr>
          <w:p w14:paraId="0930E424" w14:textId="4C2966B6" w:rsidR="00543BCC" w:rsidRDefault="00543BCC" w:rsidP="00543BCC">
            <w:pPr>
              <w:rPr>
                <w:sz w:val="22"/>
              </w:rPr>
            </w:pPr>
            <w:r>
              <w:rPr>
                <w:sz w:val="22"/>
              </w:rPr>
              <w:t>160,000 USD</w:t>
            </w:r>
          </w:p>
          <w:p w14:paraId="03E6B92E" w14:textId="02336831" w:rsidR="00543BCC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</w:p>
        </w:tc>
      </w:tr>
      <w:tr w:rsidR="00543BCC" w:rsidRPr="00576781" w14:paraId="7921C8A2" w14:textId="77777777" w:rsidTr="009956C4">
        <w:trPr>
          <w:cantSplit/>
        </w:trPr>
        <w:tc>
          <w:tcPr>
            <w:tcW w:w="776" w:type="dxa"/>
            <w:vAlign w:val="center"/>
          </w:tcPr>
          <w:p w14:paraId="0A725EBD" w14:textId="33ACDF5F" w:rsidR="00543BCC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>
              <w:rPr>
                <w:rFonts w:eastAsia="MS Mincho"/>
                <w:sz w:val="22"/>
                <w:szCs w:val="22"/>
                <w:lang w:val="en-US" w:eastAsia="ja-JP" w:bidi="he-IL"/>
              </w:rPr>
              <w:t>2016-2019</w:t>
            </w:r>
          </w:p>
        </w:tc>
        <w:tc>
          <w:tcPr>
            <w:tcW w:w="1891" w:type="dxa"/>
            <w:vAlign w:val="center"/>
          </w:tcPr>
          <w:p w14:paraId="60A93B0C" w14:textId="54E135D9" w:rsidR="00543BCC" w:rsidRDefault="00543BCC" w:rsidP="00543BC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ISF-NCSF (China-Israel)</w:t>
            </w:r>
          </w:p>
        </w:tc>
        <w:tc>
          <w:tcPr>
            <w:tcW w:w="5670" w:type="dxa"/>
            <w:vAlign w:val="center"/>
          </w:tcPr>
          <w:p w14:paraId="574B12A6" w14:textId="0A3A6DEF" w:rsidR="00543BCC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 w:rsidRPr="00A436F8">
              <w:rPr>
                <w:rFonts w:ascii="Times" w:hAnsi="Times"/>
                <w:iCs/>
                <w:sz w:val="22"/>
                <w:szCs w:val="24"/>
                <w:lang w:val="en-US"/>
              </w:rPr>
              <w:t>The hepatitis C virus envelope glycoprotein dimerization as a model for helix-helix interactions in membrane proteins</w:t>
            </w:r>
          </w:p>
        </w:tc>
        <w:tc>
          <w:tcPr>
            <w:tcW w:w="1843" w:type="dxa"/>
            <w:vAlign w:val="center"/>
          </w:tcPr>
          <w:p w14:paraId="76175B98" w14:textId="2343F5C9" w:rsidR="00543BCC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>
              <w:rPr>
                <w:sz w:val="22"/>
              </w:rPr>
              <w:t>280,000 USD</w:t>
            </w:r>
          </w:p>
        </w:tc>
      </w:tr>
      <w:tr w:rsidR="00543BCC" w:rsidRPr="00576781" w14:paraId="0E72ABC4" w14:textId="77777777" w:rsidTr="009956C4">
        <w:trPr>
          <w:cantSplit/>
        </w:trPr>
        <w:tc>
          <w:tcPr>
            <w:tcW w:w="776" w:type="dxa"/>
            <w:vAlign w:val="center"/>
          </w:tcPr>
          <w:p w14:paraId="780893C5" w14:textId="2FBDF125" w:rsidR="00543BCC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>
              <w:rPr>
                <w:rFonts w:eastAsia="MS Mincho"/>
                <w:sz w:val="22"/>
                <w:szCs w:val="22"/>
                <w:lang w:val="en-US" w:eastAsia="ja-JP" w:bidi="he-IL"/>
              </w:rPr>
              <w:t>2018-2022</w:t>
            </w:r>
          </w:p>
        </w:tc>
        <w:tc>
          <w:tcPr>
            <w:tcW w:w="1891" w:type="dxa"/>
            <w:vAlign w:val="center"/>
          </w:tcPr>
          <w:p w14:paraId="7C19EE7D" w14:textId="24D8F26F" w:rsidR="00543BCC" w:rsidRDefault="00543BCC" w:rsidP="00543BCC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Binational</w:t>
            </w:r>
            <w:proofErr w:type="spellEnd"/>
            <w:r>
              <w:rPr>
                <w:sz w:val="22"/>
              </w:rPr>
              <w:t xml:space="preserve"> Israel-US Foundation</w:t>
            </w:r>
          </w:p>
        </w:tc>
        <w:tc>
          <w:tcPr>
            <w:tcW w:w="5670" w:type="dxa"/>
            <w:vAlign w:val="center"/>
          </w:tcPr>
          <w:p w14:paraId="09DF306B" w14:textId="31D94592" w:rsidR="00543BCC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 w:rsidRPr="00253829">
              <w:rPr>
                <w:sz w:val="22"/>
              </w:rPr>
              <w:t xml:space="preserve">The role of toxin dynamics in molecular recognition between </w:t>
            </w:r>
            <w:proofErr w:type="spellStart"/>
            <w:r w:rsidRPr="00253829">
              <w:rPr>
                <w:sz w:val="22"/>
              </w:rPr>
              <w:t>KcsA</w:t>
            </w:r>
            <w:proofErr w:type="spellEnd"/>
            <w:r w:rsidRPr="00253829">
              <w:rPr>
                <w:sz w:val="22"/>
              </w:rPr>
              <w:t xml:space="preserve"> and its inhibitors</w:t>
            </w:r>
          </w:p>
        </w:tc>
        <w:tc>
          <w:tcPr>
            <w:tcW w:w="1843" w:type="dxa"/>
            <w:vAlign w:val="center"/>
          </w:tcPr>
          <w:p w14:paraId="774EC32F" w14:textId="77777777" w:rsidR="00543BCC" w:rsidRDefault="00543BCC" w:rsidP="00543BCC">
            <w:pPr>
              <w:rPr>
                <w:sz w:val="22"/>
              </w:rPr>
            </w:pPr>
            <w:r>
              <w:rPr>
                <w:sz w:val="22"/>
              </w:rPr>
              <w:t xml:space="preserve">243,000 USD </w:t>
            </w:r>
          </w:p>
          <w:p w14:paraId="525127DA" w14:textId="23A2D76A" w:rsidR="00543BCC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>
              <w:rPr>
                <w:sz w:val="22"/>
              </w:rPr>
              <w:t>60% Chill group</w:t>
            </w:r>
          </w:p>
        </w:tc>
      </w:tr>
      <w:tr w:rsidR="00543BCC" w:rsidRPr="00576781" w14:paraId="241FA22C" w14:textId="77777777" w:rsidTr="009956C4">
        <w:trPr>
          <w:cantSplit/>
        </w:trPr>
        <w:tc>
          <w:tcPr>
            <w:tcW w:w="776" w:type="dxa"/>
            <w:vAlign w:val="center"/>
          </w:tcPr>
          <w:p w14:paraId="793E34F3" w14:textId="40632454" w:rsidR="00543BCC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>
              <w:rPr>
                <w:sz w:val="22"/>
              </w:rPr>
              <w:t>2018-2021</w:t>
            </w:r>
          </w:p>
        </w:tc>
        <w:tc>
          <w:tcPr>
            <w:tcW w:w="1891" w:type="dxa"/>
            <w:vAlign w:val="center"/>
          </w:tcPr>
          <w:p w14:paraId="62823574" w14:textId="681B980F" w:rsidR="00543BCC" w:rsidRDefault="00543BCC" w:rsidP="00543BC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M. of Science and Technology</w:t>
            </w:r>
          </w:p>
        </w:tc>
        <w:tc>
          <w:tcPr>
            <w:tcW w:w="5670" w:type="dxa"/>
            <w:vAlign w:val="center"/>
          </w:tcPr>
          <w:p w14:paraId="384981A0" w14:textId="35F9922D" w:rsidR="00543BCC" w:rsidRPr="00253829" w:rsidRDefault="00543BCC" w:rsidP="00543BC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Cyclic </w:t>
            </w:r>
            <w:r w:rsidRPr="00E85254">
              <w:rPr>
                <w:sz w:val="22"/>
                <w:lang w:val="en-US"/>
              </w:rPr>
              <w:t xml:space="preserve">peptides as novel therapeutics for </w:t>
            </w:r>
            <w:r>
              <w:rPr>
                <w:sz w:val="22"/>
                <w:lang w:val="en-US"/>
              </w:rPr>
              <w:t>LC</w:t>
            </w:r>
            <w:r w:rsidRPr="00E85254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amyloid</w:t>
            </w:r>
            <w:r w:rsidRPr="00E85254">
              <w:rPr>
                <w:sz w:val="22"/>
                <w:lang w:val="en-US"/>
              </w:rPr>
              <w:t xml:space="preserve">osis: structure-based design and determination of efficacy </w:t>
            </w:r>
          </w:p>
        </w:tc>
        <w:tc>
          <w:tcPr>
            <w:tcW w:w="1843" w:type="dxa"/>
            <w:vAlign w:val="center"/>
          </w:tcPr>
          <w:p w14:paraId="2392FC84" w14:textId="22F2168B" w:rsidR="00543BCC" w:rsidRDefault="00543BCC" w:rsidP="00543BCC">
            <w:pPr>
              <w:rPr>
                <w:sz w:val="22"/>
              </w:rPr>
            </w:pPr>
            <w:r>
              <w:rPr>
                <w:sz w:val="22"/>
              </w:rPr>
              <w:t>300,000 USD</w:t>
            </w:r>
          </w:p>
          <w:p w14:paraId="76FEB2D6" w14:textId="58EE1331" w:rsidR="00543BCC" w:rsidRDefault="00543BCC" w:rsidP="00543BCC">
            <w:pPr>
              <w:rPr>
                <w:sz w:val="22"/>
              </w:rPr>
            </w:pPr>
            <w:r>
              <w:rPr>
                <w:sz w:val="22"/>
              </w:rPr>
              <w:t>50% Chill group</w:t>
            </w:r>
          </w:p>
        </w:tc>
      </w:tr>
      <w:tr w:rsidR="00543BCC" w:rsidRPr="00576781" w14:paraId="6C337382" w14:textId="77777777" w:rsidTr="009956C4">
        <w:trPr>
          <w:cantSplit/>
        </w:trPr>
        <w:tc>
          <w:tcPr>
            <w:tcW w:w="776" w:type="dxa"/>
            <w:vAlign w:val="center"/>
          </w:tcPr>
          <w:p w14:paraId="460BACCB" w14:textId="0AF8FAF0" w:rsidR="00543BCC" w:rsidRPr="001264BB" w:rsidRDefault="00543BCC" w:rsidP="00543BC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2019-2023</w:t>
            </w:r>
          </w:p>
        </w:tc>
        <w:tc>
          <w:tcPr>
            <w:tcW w:w="1891" w:type="dxa"/>
            <w:vAlign w:val="center"/>
          </w:tcPr>
          <w:p w14:paraId="48F0BBAA" w14:textId="226012D2" w:rsidR="00543BCC" w:rsidRPr="005C0336" w:rsidRDefault="00543BCC" w:rsidP="00543BC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Israel Science Foundation</w:t>
            </w:r>
          </w:p>
        </w:tc>
        <w:tc>
          <w:tcPr>
            <w:tcW w:w="5670" w:type="dxa"/>
            <w:vAlign w:val="center"/>
          </w:tcPr>
          <w:p w14:paraId="565C5361" w14:textId="6133332B" w:rsidR="00543BCC" w:rsidRPr="00576781" w:rsidRDefault="00543BCC" w:rsidP="00543B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5254">
              <w:rPr>
                <w:sz w:val="22"/>
                <w:lang w:val="en-US"/>
              </w:rPr>
              <w:t>Structural and mechanistic aspects of binding, folding and signaling of WIP, a disordered multi-functional polypeptide</w:t>
            </w:r>
          </w:p>
        </w:tc>
        <w:tc>
          <w:tcPr>
            <w:tcW w:w="1843" w:type="dxa"/>
            <w:vAlign w:val="center"/>
          </w:tcPr>
          <w:p w14:paraId="2EF79C49" w14:textId="2496A6F1" w:rsidR="00543BCC" w:rsidRPr="00623719" w:rsidRDefault="00543BCC" w:rsidP="00543BCC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US" w:eastAsia="ja-JP" w:bidi="he-IL"/>
              </w:rPr>
            </w:pPr>
            <w:r>
              <w:rPr>
                <w:sz w:val="22"/>
              </w:rPr>
              <w:t>360,000 USD</w:t>
            </w:r>
          </w:p>
        </w:tc>
      </w:tr>
    </w:tbl>
    <w:p w14:paraId="16B81F6B" w14:textId="77777777" w:rsidR="00DA2479" w:rsidRDefault="00DA2479" w:rsidP="00AF3CDA">
      <w:pPr>
        <w:spacing w:line="276" w:lineRule="auto"/>
        <w:rPr>
          <w:b/>
          <w:bCs/>
          <w:sz w:val="22"/>
          <w:szCs w:val="18"/>
        </w:rPr>
      </w:pPr>
    </w:p>
    <w:p w14:paraId="0CE33E03" w14:textId="2DB6AAA6" w:rsidR="00E47C33" w:rsidRPr="00D317A5" w:rsidRDefault="00543BCC" w:rsidP="00AF3CDA">
      <w:pPr>
        <w:spacing w:after="12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18"/>
        </w:rPr>
        <w:t>9</w:t>
      </w:r>
      <w:r w:rsidR="0053252C" w:rsidRPr="00CD157A">
        <w:rPr>
          <w:b/>
          <w:bCs/>
        </w:rPr>
        <w:t>.</w:t>
      </w:r>
      <w:r w:rsidR="0053252C">
        <w:rPr>
          <w:b/>
          <w:bCs/>
        </w:rPr>
        <w:t xml:space="preserve"> </w:t>
      </w:r>
      <w:r w:rsidR="0053252C" w:rsidRPr="00D317A5">
        <w:rPr>
          <w:b/>
          <w:bCs/>
          <w:sz w:val="22"/>
          <w:szCs w:val="22"/>
          <w:u w:val="double"/>
        </w:rPr>
        <w:t>Teaching Experience</w:t>
      </w:r>
    </w:p>
    <w:tbl>
      <w:tblPr>
        <w:tblW w:w="1021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6060"/>
        <w:gridCol w:w="2571"/>
      </w:tblGrid>
      <w:tr w:rsidR="000B031C" w:rsidRPr="008E30B1" w14:paraId="634629BB" w14:textId="77777777">
        <w:tc>
          <w:tcPr>
            <w:tcW w:w="1579" w:type="dxa"/>
            <w:tcBorders>
              <w:top w:val="single" w:sz="18" w:space="0" w:color="auto"/>
              <w:left w:val="single" w:sz="12" w:space="0" w:color="auto"/>
              <w:bottom w:val="double" w:sz="6" w:space="0" w:color="auto"/>
            </w:tcBorders>
            <w:shd w:val="clear" w:color="auto" w:fill="DDDDDD"/>
            <w:vAlign w:val="center"/>
          </w:tcPr>
          <w:p w14:paraId="04CEAF44" w14:textId="77777777" w:rsidR="000B031C" w:rsidRPr="00576781" w:rsidRDefault="000B031C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Years</w:t>
            </w:r>
          </w:p>
        </w:tc>
        <w:tc>
          <w:tcPr>
            <w:tcW w:w="6060" w:type="dxa"/>
            <w:tcBorders>
              <w:top w:val="single" w:sz="18" w:space="0" w:color="auto"/>
              <w:bottom w:val="double" w:sz="6" w:space="0" w:color="auto"/>
            </w:tcBorders>
            <w:shd w:val="clear" w:color="auto" w:fill="DDDDDD"/>
            <w:vAlign w:val="center"/>
          </w:tcPr>
          <w:p w14:paraId="082683B2" w14:textId="77777777" w:rsidR="000B031C" w:rsidRPr="00576781" w:rsidRDefault="000B031C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76781">
              <w:rPr>
                <w:b/>
                <w:bCs/>
                <w:sz w:val="22"/>
                <w:szCs w:val="22"/>
                <w:lang w:val="en-US"/>
              </w:rPr>
              <w:t xml:space="preserve">Course </w:t>
            </w:r>
            <w:r>
              <w:rPr>
                <w:b/>
                <w:bCs/>
                <w:sz w:val="22"/>
                <w:szCs w:val="22"/>
                <w:lang w:val="en-US"/>
              </w:rPr>
              <w:t>t</w:t>
            </w:r>
            <w:r w:rsidRPr="00576781">
              <w:rPr>
                <w:b/>
                <w:bCs/>
                <w:sz w:val="22"/>
                <w:szCs w:val="22"/>
                <w:lang w:val="en-US"/>
              </w:rPr>
              <w:t>itle</w:t>
            </w:r>
          </w:p>
        </w:tc>
        <w:tc>
          <w:tcPr>
            <w:tcW w:w="2571" w:type="dxa"/>
            <w:tcBorders>
              <w:top w:val="single" w:sz="18" w:space="0" w:color="auto"/>
              <w:bottom w:val="double" w:sz="6" w:space="0" w:color="auto"/>
              <w:right w:val="single" w:sz="12" w:space="0" w:color="auto"/>
            </w:tcBorders>
            <w:shd w:val="clear" w:color="auto" w:fill="DDDDDD"/>
          </w:tcPr>
          <w:p w14:paraId="4896FBC9" w14:textId="77777777" w:rsidR="000B031C" w:rsidRPr="00576781" w:rsidRDefault="000B031C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Institute</w:t>
            </w:r>
          </w:p>
        </w:tc>
      </w:tr>
      <w:tr w:rsidR="000B031C" w:rsidRPr="008E30B1" w14:paraId="15D96589" w14:textId="77777777"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14:paraId="15BBD15D" w14:textId="430179A3" w:rsidR="000B031C" w:rsidRPr="00576781" w:rsidRDefault="00A878D2" w:rsidP="00543BCC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2007</w:t>
            </w:r>
            <w:r w:rsidR="000B031C" w:rsidRPr="00576781">
              <w:rPr>
                <w:sz w:val="22"/>
                <w:szCs w:val="22"/>
                <w:lang w:val="en-US"/>
              </w:rPr>
              <w:t>-</w:t>
            </w:r>
            <w:r w:rsidR="00543BCC">
              <w:rPr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6060" w:type="dxa"/>
            <w:vAlign w:val="center"/>
          </w:tcPr>
          <w:p w14:paraId="615B9BE0" w14:textId="77777777" w:rsidR="000B031C" w:rsidRPr="00576781" w:rsidRDefault="00A878D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Inorganic Chemistry (undergraduate course)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14:paraId="1277B7F8" w14:textId="77777777" w:rsidR="000B031C" w:rsidRPr="008E30B1" w:rsidRDefault="000B031C" w:rsidP="00AF3CDA">
            <w:pPr>
              <w:tabs>
                <w:tab w:val="num" w:pos="54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8E30B1">
              <w:rPr>
                <w:color w:val="000000"/>
                <w:sz w:val="22"/>
                <w:szCs w:val="22"/>
              </w:rPr>
              <w:t xml:space="preserve">Bar </w:t>
            </w:r>
            <w:proofErr w:type="spellStart"/>
            <w:r w:rsidRPr="008E30B1">
              <w:rPr>
                <w:color w:val="000000"/>
                <w:sz w:val="22"/>
                <w:szCs w:val="22"/>
              </w:rPr>
              <w:t>Ilan</w:t>
            </w:r>
            <w:proofErr w:type="spellEnd"/>
            <w:r w:rsidRPr="008E30B1">
              <w:rPr>
                <w:color w:val="000000"/>
                <w:sz w:val="22"/>
                <w:szCs w:val="22"/>
              </w:rPr>
              <w:t xml:space="preserve"> University</w:t>
            </w:r>
          </w:p>
        </w:tc>
      </w:tr>
      <w:tr w:rsidR="000B031C" w:rsidRPr="008E30B1" w14:paraId="6F59E6BA" w14:textId="77777777"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14:paraId="5018F456" w14:textId="77777777" w:rsidR="000B031C" w:rsidRPr="00576781" w:rsidRDefault="000B031C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76781">
              <w:rPr>
                <w:sz w:val="22"/>
                <w:szCs w:val="22"/>
                <w:lang w:val="en-US"/>
              </w:rPr>
              <w:t>200</w:t>
            </w:r>
            <w:r w:rsidR="00A878D2">
              <w:rPr>
                <w:sz w:val="22"/>
                <w:szCs w:val="22"/>
                <w:lang w:val="en-US"/>
              </w:rPr>
              <w:t>7</w:t>
            </w:r>
            <w:r w:rsidRPr="00576781">
              <w:rPr>
                <w:sz w:val="22"/>
                <w:szCs w:val="22"/>
                <w:lang w:val="en-US"/>
              </w:rPr>
              <w:t>-present</w:t>
            </w:r>
          </w:p>
        </w:tc>
        <w:tc>
          <w:tcPr>
            <w:tcW w:w="6060" w:type="dxa"/>
            <w:vAlign w:val="center"/>
          </w:tcPr>
          <w:p w14:paraId="68627097" w14:textId="77777777" w:rsidR="000B031C" w:rsidRPr="00576781" w:rsidRDefault="00A878D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Magnetic Resonance</w:t>
            </w:r>
            <w:r w:rsidR="000B031C" w:rsidRPr="0057678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(graduate course)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14:paraId="23863988" w14:textId="77777777" w:rsidR="000B031C" w:rsidRPr="008E30B1" w:rsidRDefault="000B031C" w:rsidP="00AF3CDA">
            <w:pPr>
              <w:tabs>
                <w:tab w:val="num" w:pos="540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8E30B1">
              <w:rPr>
                <w:color w:val="000000"/>
                <w:sz w:val="22"/>
                <w:szCs w:val="22"/>
              </w:rPr>
              <w:t xml:space="preserve">Bar </w:t>
            </w:r>
            <w:proofErr w:type="spellStart"/>
            <w:r w:rsidRPr="008E30B1">
              <w:rPr>
                <w:color w:val="000000"/>
                <w:sz w:val="22"/>
                <w:szCs w:val="22"/>
              </w:rPr>
              <w:t>Ilan</w:t>
            </w:r>
            <w:proofErr w:type="spellEnd"/>
            <w:r w:rsidRPr="008E30B1">
              <w:rPr>
                <w:color w:val="000000"/>
                <w:sz w:val="22"/>
                <w:szCs w:val="22"/>
              </w:rPr>
              <w:t xml:space="preserve"> University</w:t>
            </w:r>
          </w:p>
        </w:tc>
      </w:tr>
      <w:tr w:rsidR="000B031C" w:rsidRPr="008E30B1" w14:paraId="6C465D4F" w14:textId="77777777"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14:paraId="66F562FB" w14:textId="66E0D337" w:rsidR="000B031C" w:rsidRPr="00576781" w:rsidRDefault="000B031C" w:rsidP="00543BCC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76781">
              <w:rPr>
                <w:sz w:val="22"/>
                <w:szCs w:val="22"/>
                <w:lang w:val="en-US"/>
              </w:rPr>
              <w:t>2008-</w:t>
            </w:r>
            <w:r w:rsidR="00543BCC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6060" w:type="dxa"/>
            <w:vAlign w:val="center"/>
          </w:tcPr>
          <w:p w14:paraId="6EE3294C" w14:textId="77777777" w:rsidR="000B031C" w:rsidRPr="00576781" w:rsidRDefault="00A878D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Biomaterials and Biopolymers (undergraduate course)</w:t>
            </w:r>
            <w:r w:rsidR="000B031C" w:rsidRPr="0057678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14:paraId="1BB43AF4" w14:textId="77777777" w:rsidR="000B031C" w:rsidRPr="008E30B1" w:rsidRDefault="000B031C" w:rsidP="00AF3CDA">
            <w:pPr>
              <w:tabs>
                <w:tab w:val="num" w:pos="540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8E30B1">
              <w:rPr>
                <w:color w:val="000000"/>
                <w:sz w:val="22"/>
                <w:szCs w:val="22"/>
              </w:rPr>
              <w:t xml:space="preserve">Bar </w:t>
            </w:r>
            <w:proofErr w:type="spellStart"/>
            <w:r w:rsidRPr="008E30B1">
              <w:rPr>
                <w:color w:val="000000"/>
                <w:sz w:val="22"/>
                <w:szCs w:val="22"/>
              </w:rPr>
              <w:t>Ilan</w:t>
            </w:r>
            <w:proofErr w:type="spellEnd"/>
            <w:r w:rsidRPr="008E30B1">
              <w:rPr>
                <w:color w:val="000000"/>
                <w:sz w:val="22"/>
                <w:szCs w:val="22"/>
              </w:rPr>
              <w:t xml:space="preserve"> University</w:t>
            </w:r>
          </w:p>
        </w:tc>
      </w:tr>
      <w:tr w:rsidR="00B86530" w:rsidRPr="008E30B1" w14:paraId="2F2ACFD1" w14:textId="77777777"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14:paraId="04A57E39" w14:textId="18734A16" w:rsidR="00B86530" w:rsidRPr="00576781" w:rsidRDefault="00B8653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2018-present</w:t>
            </w:r>
          </w:p>
        </w:tc>
        <w:tc>
          <w:tcPr>
            <w:tcW w:w="6060" w:type="dxa"/>
            <w:vAlign w:val="center"/>
          </w:tcPr>
          <w:p w14:paraId="5BE7F306" w14:textId="19EDFA92" w:rsidR="00B86530" w:rsidRDefault="00B8653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Spectroscopy and Structure Determination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14:paraId="6C630E5C" w14:textId="76BD56DE" w:rsidR="00B86530" w:rsidRPr="008E30B1" w:rsidRDefault="00B86530" w:rsidP="00AF3CDA">
            <w:pPr>
              <w:tabs>
                <w:tab w:val="num" w:pos="54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8E30B1">
              <w:rPr>
                <w:color w:val="000000"/>
                <w:sz w:val="22"/>
                <w:szCs w:val="22"/>
              </w:rPr>
              <w:t xml:space="preserve">Bar </w:t>
            </w:r>
            <w:proofErr w:type="spellStart"/>
            <w:r w:rsidRPr="008E30B1">
              <w:rPr>
                <w:color w:val="000000"/>
                <w:sz w:val="22"/>
                <w:szCs w:val="22"/>
              </w:rPr>
              <w:t>Ilan</w:t>
            </w:r>
            <w:proofErr w:type="spellEnd"/>
            <w:r w:rsidRPr="008E30B1">
              <w:rPr>
                <w:color w:val="000000"/>
                <w:sz w:val="22"/>
                <w:szCs w:val="22"/>
              </w:rPr>
              <w:t xml:space="preserve"> University</w:t>
            </w:r>
          </w:p>
        </w:tc>
      </w:tr>
      <w:tr w:rsidR="00B86530" w:rsidRPr="008E30B1" w14:paraId="5077ABED" w14:textId="77777777"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14:paraId="6D17D145" w14:textId="1A0B7B4A" w:rsidR="00B86530" w:rsidRDefault="00B8653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6060" w:type="dxa"/>
            <w:vAlign w:val="center"/>
          </w:tcPr>
          <w:p w14:paraId="45C42792" w14:textId="458597B4" w:rsidR="00B86530" w:rsidRDefault="00B86530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Statistics for Chemists</w:t>
            </w:r>
          </w:p>
        </w:tc>
        <w:tc>
          <w:tcPr>
            <w:tcW w:w="2571" w:type="dxa"/>
            <w:tcBorders>
              <w:right w:val="single" w:sz="12" w:space="0" w:color="auto"/>
            </w:tcBorders>
          </w:tcPr>
          <w:p w14:paraId="112EEE46" w14:textId="3119BBB8" w:rsidR="00B86530" w:rsidRPr="008E30B1" w:rsidRDefault="00B86530" w:rsidP="00AF3CDA">
            <w:pPr>
              <w:tabs>
                <w:tab w:val="num" w:pos="54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8E30B1">
              <w:rPr>
                <w:color w:val="000000"/>
                <w:sz w:val="22"/>
                <w:szCs w:val="22"/>
              </w:rPr>
              <w:t xml:space="preserve">Bar </w:t>
            </w:r>
            <w:proofErr w:type="spellStart"/>
            <w:r w:rsidRPr="008E30B1">
              <w:rPr>
                <w:color w:val="000000"/>
                <w:sz w:val="22"/>
                <w:szCs w:val="22"/>
              </w:rPr>
              <w:t>Ilan</w:t>
            </w:r>
            <w:proofErr w:type="spellEnd"/>
            <w:r w:rsidRPr="008E30B1">
              <w:rPr>
                <w:color w:val="000000"/>
                <w:sz w:val="22"/>
                <w:szCs w:val="22"/>
              </w:rPr>
              <w:t xml:space="preserve"> University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2489"/>
        <w:gridCol w:w="4934"/>
      </w:tblGrid>
      <w:tr w:rsidR="00DE3EBC" w14:paraId="179F98EF" w14:textId="77777777" w:rsidTr="000537A0">
        <w:tc>
          <w:tcPr>
            <w:tcW w:w="2182" w:type="dxa"/>
          </w:tcPr>
          <w:p w14:paraId="15132DF2" w14:textId="77777777" w:rsidR="00DE3EBC" w:rsidRPr="00E47C33" w:rsidRDefault="00DE3EBC" w:rsidP="00AF3CDA">
            <w:pPr>
              <w:spacing w:line="276" w:lineRule="auto"/>
            </w:pPr>
          </w:p>
        </w:tc>
        <w:tc>
          <w:tcPr>
            <w:tcW w:w="2489" w:type="dxa"/>
          </w:tcPr>
          <w:p w14:paraId="1BD66286" w14:textId="77777777" w:rsidR="00DE3EBC" w:rsidRPr="00E47C33" w:rsidRDefault="00DE3EBC" w:rsidP="00AF3CDA">
            <w:pPr>
              <w:spacing w:line="276" w:lineRule="auto"/>
            </w:pPr>
          </w:p>
        </w:tc>
        <w:tc>
          <w:tcPr>
            <w:tcW w:w="4934" w:type="dxa"/>
          </w:tcPr>
          <w:p w14:paraId="0A8E7EB5" w14:textId="77777777" w:rsidR="00DE3EBC" w:rsidRPr="00E47C33" w:rsidRDefault="00DE3EBC" w:rsidP="00AF3CDA">
            <w:pPr>
              <w:spacing w:line="276" w:lineRule="auto"/>
            </w:pPr>
          </w:p>
        </w:tc>
      </w:tr>
    </w:tbl>
    <w:p w14:paraId="60BABE9F" w14:textId="4716A738" w:rsidR="000B031C" w:rsidRPr="009956C4" w:rsidRDefault="00543BCC" w:rsidP="00AF3CDA">
      <w:pPr>
        <w:spacing w:after="120" w:line="276" w:lineRule="auto"/>
        <w:rPr>
          <w:b/>
          <w:bCs/>
          <w:sz w:val="22"/>
          <w:szCs w:val="18"/>
          <w:u w:val="double"/>
        </w:rPr>
      </w:pPr>
      <w:r>
        <w:rPr>
          <w:b/>
          <w:bCs/>
          <w:sz w:val="22"/>
          <w:szCs w:val="18"/>
        </w:rPr>
        <w:t>10</w:t>
      </w:r>
      <w:r w:rsidR="000B031C" w:rsidRPr="009956C4">
        <w:rPr>
          <w:b/>
          <w:bCs/>
          <w:sz w:val="22"/>
          <w:szCs w:val="18"/>
        </w:rPr>
        <w:t xml:space="preserve">. </w:t>
      </w:r>
      <w:r w:rsidR="000B031C" w:rsidRPr="009956C4">
        <w:rPr>
          <w:b/>
          <w:bCs/>
          <w:sz w:val="22"/>
          <w:szCs w:val="18"/>
          <w:u w:val="double"/>
        </w:rPr>
        <w:t>Miscellaneous</w:t>
      </w:r>
    </w:p>
    <w:tbl>
      <w:tblPr>
        <w:tblW w:w="1021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8653"/>
      </w:tblGrid>
      <w:tr w:rsidR="008B7E6E" w:rsidRPr="00CD157A" w14:paraId="52A3C764" w14:textId="77777777">
        <w:tc>
          <w:tcPr>
            <w:tcW w:w="1557" w:type="dxa"/>
            <w:tcBorders>
              <w:bottom w:val="double" w:sz="4" w:space="0" w:color="auto"/>
            </w:tcBorders>
            <w:shd w:val="clear" w:color="auto" w:fill="DDDDDD"/>
          </w:tcPr>
          <w:p w14:paraId="772FC3A2" w14:textId="77777777" w:rsidR="008B7E6E" w:rsidRPr="00565481" w:rsidRDefault="008B7E6E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65481">
              <w:rPr>
                <w:b/>
                <w:bCs/>
                <w:sz w:val="22"/>
                <w:szCs w:val="22"/>
                <w:lang w:val="en-US"/>
              </w:rPr>
              <w:t>Years</w:t>
            </w:r>
          </w:p>
        </w:tc>
        <w:tc>
          <w:tcPr>
            <w:tcW w:w="8653" w:type="dxa"/>
            <w:tcBorders>
              <w:bottom w:val="double" w:sz="4" w:space="0" w:color="auto"/>
            </w:tcBorders>
            <w:shd w:val="clear" w:color="auto" w:fill="DDDDDD"/>
          </w:tcPr>
          <w:p w14:paraId="7E7110F0" w14:textId="77777777" w:rsidR="008B7E6E" w:rsidRPr="00565481" w:rsidRDefault="002A447B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Memberships</w:t>
            </w:r>
          </w:p>
        </w:tc>
      </w:tr>
      <w:tr w:rsidR="004B6F6B" w:rsidRPr="00A536D5" w14:paraId="5CD8AA98" w14:textId="77777777">
        <w:tc>
          <w:tcPr>
            <w:tcW w:w="1557" w:type="dxa"/>
            <w:tcBorders>
              <w:top w:val="double" w:sz="4" w:space="0" w:color="auto"/>
            </w:tcBorders>
          </w:tcPr>
          <w:p w14:paraId="70251913" w14:textId="77777777" w:rsidR="004B6F6B" w:rsidRPr="009517A0" w:rsidRDefault="002A447B" w:rsidP="00AF3C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  <w:r w:rsidR="00437D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8653" w:type="dxa"/>
            <w:tcBorders>
              <w:top w:val="double" w:sz="4" w:space="0" w:color="auto"/>
            </w:tcBorders>
          </w:tcPr>
          <w:p w14:paraId="5A3FCE42" w14:textId="3FF750D8" w:rsidR="004B6F6B" w:rsidRPr="009517A0" w:rsidRDefault="002A447B" w:rsidP="00AF3CDA">
            <w:pPr>
              <w:spacing w:line="276" w:lineRule="auto"/>
              <w:rPr>
                <w:sz w:val="22"/>
                <w:szCs w:val="22"/>
                <w:rtl/>
                <w:lang w:bidi="he-IL"/>
              </w:rPr>
            </w:pPr>
            <w:r>
              <w:rPr>
                <w:sz w:val="22"/>
                <w:szCs w:val="22"/>
              </w:rPr>
              <w:t>Israel Chemistry Society</w:t>
            </w:r>
            <w:r w:rsidR="00543BCC">
              <w:rPr>
                <w:sz w:val="22"/>
                <w:szCs w:val="22"/>
              </w:rPr>
              <w:t>, Israel Society for Biochemistry and Molecular Biology</w:t>
            </w:r>
          </w:p>
        </w:tc>
      </w:tr>
      <w:tr w:rsidR="00C945D8" w:rsidRPr="00A536D5" w14:paraId="2A9798E1" w14:textId="77777777">
        <w:tc>
          <w:tcPr>
            <w:tcW w:w="1557" w:type="dxa"/>
          </w:tcPr>
          <w:p w14:paraId="7D229805" w14:textId="14D0C0D0" w:rsidR="00C945D8" w:rsidRDefault="00C945D8" w:rsidP="00AF3C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2015-present</w:t>
            </w:r>
          </w:p>
        </w:tc>
        <w:tc>
          <w:tcPr>
            <w:tcW w:w="8653" w:type="dxa"/>
          </w:tcPr>
          <w:p w14:paraId="332EEF1A" w14:textId="6ED823C4" w:rsidR="00C945D8" w:rsidRDefault="00C945D8" w:rsidP="00C945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Biophysical Society</w:t>
            </w:r>
          </w:p>
        </w:tc>
      </w:tr>
      <w:tr w:rsidR="002A447B" w:rsidRPr="00CD157A" w14:paraId="5B5C4CBF" w14:textId="77777777" w:rsidTr="002B3E2D">
        <w:tc>
          <w:tcPr>
            <w:tcW w:w="1557" w:type="dxa"/>
            <w:tcBorders>
              <w:bottom w:val="double" w:sz="4" w:space="0" w:color="auto"/>
            </w:tcBorders>
            <w:shd w:val="clear" w:color="auto" w:fill="DDDDDD"/>
          </w:tcPr>
          <w:p w14:paraId="4F3106D0" w14:textId="77777777" w:rsidR="002A447B" w:rsidRPr="00565481" w:rsidRDefault="002A447B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65481">
              <w:rPr>
                <w:b/>
                <w:bCs/>
                <w:sz w:val="22"/>
                <w:szCs w:val="22"/>
                <w:lang w:val="en-US"/>
              </w:rPr>
              <w:t>Years</w:t>
            </w:r>
          </w:p>
        </w:tc>
        <w:tc>
          <w:tcPr>
            <w:tcW w:w="8653" w:type="dxa"/>
            <w:tcBorders>
              <w:bottom w:val="double" w:sz="4" w:space="0" w:color="auto"/>
            </w:tcBorders>
            <w:shd w:val="clear" w:color="auto" w:fill="DDDDDD"/>
          </w:tcPr>
          <w:p w14:paraId="26DF30B5" w14:textId="77777777" w:rsidR="002A447B" w:rsidRPr="00565481" w:rsidRDefault="002A447B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65481">
              <w:rPr>
                <w:b/>
                <w:bCs/>
                <w:sz w:val="22"/>
                <w:szCs w:val="22"/>
                <w:lang w:val="en-US"/>
              </w:rPr>
              <w:t>Reviewer for Journals and Research Foundations</w:t>
            </w:r>
          </w:p>
        </w:tc>
      </w:tr>
      <w:tr w:rsidR="002A447B" w:rsidRPr="00A536D5" w14:paraId="03FD6D82" w14:textId="77777777" w:rsidTr="002B3E2D">
        <w:tc>
          <w:tcPr>
            <w:tcW w:w="1557" w:type="dxa"/>
            <w:tcBorders>
              <w:top w:val="double" w:sz="4" w:space="0" w:color="auto"/>
            </w:tcBorders>
          </w:tcPr>
          <w:p w14:paraId="7EF90FAD" w14:textId="7060D2A7" w:rsidR="002A447B" w:rsidRPr="009517A0" w:rsidRDefault="002A447B" w:rsidP="00543BCC">
            <w:pPr>
              <w:spacing w:line="276" w:lineRule="auto"/>
              <w:rPr>
                <w:sz w:val="22"/>
                <w:szCs w:val="22"/>
              </w:rPr>
            </w:pPr>
            <w:r w:rsidRPr="009517A0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-</w:t>
            </w:r>
            <w:r w:rsidR="00543BCC">
              <w:rPr>
                <w:sz w:val="22"/>
                <w:szCs w:val="22"/>
              </w:rPr>
              <w:t>present</w:t>
            </w:r>
          </w:p>
        </w:tc>
        <w:tc>
          <w:tcPr>
            <w:tcW w:w="8653" w:type="dxa"/>
            <w:tcBorders>
              <w:top w:val="double" w:sz="4" w:space="0" w:color="auto"/>
            </w:tcBorders>
          </w:tcPr>
          <w:p w14:paraId="33DB6D50" w14:textId="179460E1" w:rsidR="002A447B" w:rsidRPr="009517A0" w:rsidRDefault="002A447B" w:rsidP="00543BCC">
            <w:pPr>
              <w:spacing w:line="276" w:lineRule="auto"/>
              <w:rPr>
                <w:sz w:val="22"/>
                <w:szCs w:val="22"/>
                <w:rtl/>
                <w:lang w:bidi="he-IL"/>
              </w:rPr>
            </w:pPr>
            <w:r>
              <w:rPr>
                <w:sz w:val="22"/>
                <w:szCs w:val="22"/>
              </w:rPr>
              <w:t xml:space="preserve">Reviewer </w:t>
            </w:r>
            <w:r w:rsidR="00543BCC">
              <w:rPr>
                <w:sz w:val="22"/>
                <w:szCs w:val="22"/>
              </w:rPr>
              <w:t xml:space="preserve">Nat. </w:t>
            </w:r>
            <w:proofErr w:type="spellStart"/>
            <w:r w:rsidR="00543BCC">
              <w:rPr>
                <w:sz w:val="22"/>
                <w:szCs w:val="22"/>
              </w:rPr>
              <w:t>Commun</w:t>
            </w:r>
            <w:proofErr w:type="spellEnd"/>
            <w:r w:rsidR="00543BCC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Biochemistry, J</w:t>
            </w:r>
            <w:r w:rsidR="00543BCC">
              <w:rPr>
                <w:sz w:val="22"/>
                <w:szCs w:val="22"/>
              </w:rPr>
              <w:t>BNMR,</w:t>
            </w:r>
            <w:r>
              <w:rPr>
                <w:sz w:val="22"/>
                <w:szCs w:val="22"/>
              </w:rPr>
              <w:t xml:space="preserve"> Science Reports</w:t>
            </w:r>
            <w:r w:rsidR="00543BCC">
              <w:rPr>
                <w:sz w:val="22"/>
                <w:szCs w:val="22"/>
              </w:rPr>
              <w:t xml:space="preserve">, </w:t>
            </w:r>
            <w:proofErr w:type="spellStart"/>
            <w:r w:rsidR="00543BCC">
              <w:rPr>
                <w:sz w:val="22"/>
                <w:szCs w:val="22"/>
              </w:rPr>
              <w:t>ChemBioChem</w:t>
            </w:r>
            <w:proofErr w:type="spellEnd"/>
            <w:r w:rsidR="00543BCC">
              <w:rPr>
                <w:sz w:val="22"/>
                <w:szCs w:val="22"/>
              </w:rPr>
              <w:t xml:space="preserve"> and more</w:t>
            </w:r>
          </w:p>
        </w:tc>
      </w:tr>
      <w:tr w:rsidR="002A447B" w:rsidRPr="00A536D5" w14:paraId="0F67DCA0" w14:textId="77777777" w:rsidTr="002B3E2D">
        <w:tc>
          <w:tcPr>
            <w:tcW w:w="1557" w:type="dxa"/>
          </w:tcPr>
          <w:p w14:paraId="2C5EC6BB" w14:textId="792EBD27" w:rsidR="002A447B" w:rsidRDefault="009956C4" w:rsidP="00543B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</w:t>
            </w:r>
            <w:r w:rsidR="00543BCC">
              <w:rPr>
                <w:sz w:val="22"/>
                <w:szCs w:val="22"/>
              </w:rPr>
              <w:t>2019</w:t>
            </w:r>
          </w:p>
        </w:tc>
        <w:tc>
          <w:tcPr>
            <w:tcW w:w="8653" w:type="dxa"/>
          </w:tcPr>
          <w:p w14:paraId="4AFAB7BE" w14:textId="77777777" w:rsidR="002A447B" w:rsidRPr="00554D03" w:rsidRDefault="002A447B" w:rsidP="00AF3C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Reviewer for research foundations, Israel Science Foundation, German-Israel Fund</w:t>
            </w:r>
          </w:p>
        </w:tc>
      </w:tr>
      <w:tr w:rsidR="004B6F6B" w:rsidRPr="00A536D5" w14:paraId="73CD06D0" w14:textId="77777777">
        <w:tc>
          <w:tcPr>
            <w:tcW w:w="1557" w:type="dxa"/>
            <w:tcBorders>
              <w:bottom w:val="double" w:sz="4" w:space="0" w:color="auto"/>
            </w:tcBorders>
            <w:shd w:val="clear" w:color="auto" w:fill="DDDDDD"/>
          </w:tcPr>
          <w:p w14:paraId="5663D4DA" w14:textId="77777777" w:rsidR="004B6F6B" w:rsidRPr="00C954D5" w:rsidRDefault="004B6F6B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954D5">
              <w:rPr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8653" w:type="dxa"/>
            <w:tcBorders>
              <w:bottom w:val="double" w:sz="4" w:space="0" w:color="auto"/>
            </w:tcBorders>
            <w:shd w:val="clear" w:color="auto" w:fill="DDDDDD"/>
          </w:tcPr>
          <w:p w14:paraId="4EE9A0DC" w14:textId="77777777" w:rsidR="004B6F6B" w:rsidRPr="00C954D5" w:rsidRDefault="004B6F6B" w:rsidP="00AF3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954D5">
              <w:rPr>
                <w:b/>
                <w:bCs/>
                <w:sz w:val="22"/>
                <w:szCs w:val="22"/>
                <w:lang w:val="en-US"/>
              </w:rPr>
              <w:t>Awards and Honors</w:t>
            </w:r>
            <w:r w:rsidR="004B3B6E" w:rsidRPr="00C954D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30172" w:rsidRPr="00A536D5" w14:paraId="3C8E3542" w14:textId="77777777" w:rsidTr="00C8740C">
        <w:tc>
          <w:tcPr>
            <w:tcW w:w="1557" w:type="dxa"/>
          </w:tcPr>
          <w:p w14:paraId="1B8B532C" w14:textId="3255691D" w:rsidR="00E30172" w:rsidRPr="00B50772" w:rsidRDefault="00E3017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2009</w:t>
            </w:r>
            <w:r w:rsidR="00543BCC">
              <w:rPr>
                <w:sz w:val="22"/>
                <w:szCs w:val="22"/>
                <w:lang w:val="en-US"/>
              </w:rPr>
              <w:t>,2018</w:t>
            </w:r>
          </w:p>
        </w:tc>
        <w:tc>
          <w:tcPr>
            <w:tcW w:w="8653" w:type="dxa"/>
          </w:tcPr>
          <w:p w14:paraId="4B029155" w14:textId="77777777" w:rsidR="00E30172" w:rsidRPr="00B50772" w:rsidRDefault="00E30172" w:rsidP="00AF3CDA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Award for excellence in teaching, Bar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Ilan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University</w:t>
            </w:r>
          </w:p>
        </w:tc>
      </w:tr>
      <w:tr w:rsidR="00E30172" w:rsidRPr="00A536D5" w14:paraId="1DFBD710" w14:textId="77777777" w:rsidTr="00C8740C">
        <w:tc>
          <w:tcPr>
            <w:tcW w:w="1557" w:type="dxa"/>
          </w:tcPr>
          <w:p w14:paraId="369DF47A" w14:textId="77777777" w:rsidR="00E30172" w:rsidRPr="00B50772" w:rsidRDefault="00E3017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50772"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653" w:type="dxa"/>
          </w:tcPr>
          <w:p w14:paraId="64B8BB71" w14:textId="77777777" w:rsidR="00E30172" w:rsidRPr="00B50772" w:rsidRDefault="00E30172" w:rsidP="00AF3CDA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B50772">
              <w:rPr>
                <w:bCs/>
                <w:sz w:val="22"/>
                <w:szCs w:val="22"/>
                <w:lang w:val="en-US"/>
              </w:rPr>
              <w:t>FARE Award (Fellow Award for Research Excellency), NIH, Bethesda, MD, USA</w:t>
            </w:r>
          </w:p>
        </w:tc>
      </w:tr>
      <w:tr w:rsidR="00E30172" w:rsidRPr="00A536D5" w14:paraId="59FD7DEA" w14:textId="77777777" w:rsidTr="00C8740C">
        <w:tc>
          <w:tcPr>
            <w:tcW w:w="1557" w:type="dxa"/>
          </w:tcPr>
          <w:p w14:paraId="75B02556" w14:textId="77777777" w:rsidR="00E30172" w:rsidRDefault="00E3017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2004</w:t>
            </w:r>
          </w:p>
        </w:tc>
        <w:tc>
          <w:tcPr>
            <w:tcW w:w="8653" w:type="dxa"/>
          </w:tcPr>
          <w:p w14:paraId="01955C2B" w14:textId="77777777" w:rsidR="00E30172" w:rsidRPr="00BF6C41" w:rsidRDefault="00E30172" w:rsidP="00AF3C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EMBO long-term post-doctoral fellowship</w:t>
            </w:r>
          </w:p>
        </w:tc>
      </w:tr>
      <w:tr w:rsidR="00E30172" w:rsidRPr="00A536D5" w14:paraId="2A7F318B" w14:textId="77777777" w:rsidTr="00C8740C">
        <w:tc>
          <w:tcPr>
            <w:tcW w:w="1557" w:type="dxa"/>
          </w:tcPr>
          <w:p w14:paraId="6CD45EDC" w14:textId="77777777" w:rsidR="00E30172" w:rsidRPr="00B50772" w:rsidRDefault="00E30172" w:rsidP="00AF3CD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2004</w:t>
            </w:r>
          </w:p>
        </w:tc>
        <w:tc>
          <w:tcPr>
            <w:tcW w:w="8653" w:type="dxa"/>
          </w:tcPr>
          <w:p w14:paraId="2A4815F5" w14:textId="77777777" w:rsidR="00E30172" w:rsidRPr="00B50772" w:rsidRDefault="00E30172" w:rsidP="00AF3CDA">
            <w:pPr>
              <w:spacing w:line="276" w:lineRule="auto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F6C41">
              <w:rPr>
                <w:sz w:val="22"/>
                <w:szCs w:val="22"/>
              </w:rPr>
              <w:t xml:space="preserve">Esther </w:t>
            </w:r>
            <w:proofErr w:type="spellStart"/>
            <w:r w:rsidRPr="00BF6C41">
              <w:rPr>
                <w:sz w:val="22"/>
                <w:szCs w:val="22"/>
              </w:rPr>
              <w:t>Helinger</w:t>
            </w:r>
            <w:proofErr w:type="spellEnd"/>
            <w:r w:rsidRPr="00BF6C41">
              <w:rPr>
                <w:sz w:val="22"/>
                <w:szCs w:val="22"/>
              </w:rPr>
              <w:t xml:space="preserve"> Memorial Prize for Ph.D. thesis</w:t>
            </w:r>
          </w:p>
        </w:tc>
      </w:tr>
    </w:tbl>
    <w:p w14:paraId="0AA806FF" w14:textId="60B59239" w:rsidR="002F5E7C" w:rsidRPr="002F5E7C" w:rsidRDefault="00543BCC" w:rsidP="002F5E7C">
      <w:pPr>
        <w:spacing w:after="240"/>
        <w:ind w:left="432" w:hanging="432"/>
        <w:rPr>
          <w:b/>
          <w:bCs/>
          <w:sz w:val="22"/>
          <w:u w:val="double"/>
        </w:rPr>
      </w:pPr>
      <w:r>
        <w:rPr>
          <w:b/>
          <w:bCs/>
          <w:sz w:val="22"/>
        </w:rPr>
        <w:lastRenderedPageBreak/>
        <w:t>11</w:t>
      </w:r>
      <w:r w:rsidR="00C3469F" w:rsidRPr="00FB43E8">
        <w:rPr>
          <w:b/>
          <w:bCs/>
          <w:sz w:val="22"/>
        </w:rPr>
        <w:t xml:space="preserve">. </w:t>
      </w:r>
      <w:r w:rsidR="00C3469F">
        <w:rPr>
          <w:b/>
          <w:bCs/>
          <w:sz w:val="22"/>
        </w:rPr>
        <w:t xml:space="preserve"> </w:t>
      </w:r>
      <w:r w:rsidR="002F5E7C">
        <w:rPr>
          <w:b/>
          <w:bCs/>
          <w:sz w:val="22"/>
          <w:u w:val="double"/>
        </w:rPr>
        <w:t>P</w:t>
      </w:r>
      <w:r w:rsidR="00C3469F">
        <w:rPr>
          <w:b/>
          <w:bCs/>
          <w:sz w:val="22"/>
          <w:u w:val="double"/>
        </w:rPr>
        <w:t xml:space="preserve">eer-reviewed </w:t>
      </w:r>
      <w:r w:rsidR="00C3469F" w:rsidRPr="00847855">
        <w:rPr>
          <w:b/>
          <w:bCs/>
          <w:sz w:val="22"/>
          <w:u w:val="double"/>
        </w:rPr>
        <w:t>publications</w:t>
      </w:r>
    </w:p>
    <w:p w14:paraId="6B2123E0" w14:textId="77777777" w:rsidR="002F5E7C" w:rsidRDefault="002F5E7C" w:rsidP="006D24E0">
      <w:pPr>
        <w:pStyle w:val="ListParagraph"/>
        <w:numPr>
          <w:ilvl w:val="0"/>
          <w:numId w:val="49"/>
        </w:numPr>
        <w:spacing w:after="60" w:line="300" w:lineRule="exact"/>
        <w:ind w:left="360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4D3770">
        <w:rPr>
          <w:rFonts w:asciiTheme="majorBidi" w:hAnsiTheme="majorBidi" w:cstheme="majorBidi"/>
          <w:sz w:val="22"/>
          <w:szCs w:val="22"/>
        </w:rPr>
        <w:t xml:space="preserve">Samson, A.O.;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</w:t>
      </w:r>
      <w:r w:rsidRPr="004D3770">
        <w:rPr>
          <w:rFonts w:asciiTheme="majorBidi" w:hAnsiTheme="majorBidi" w:cstheme="majorBidi"/>
          <w:sz w:val="22"/>
          <w:szCs w:val="22"/>
        </w:rPr>
        <w:t>.; Rodrigu</w:t>
      </w:r>
      <w:r>
        <w:rPr>
          <w:rFonts w:asciiTheme="majorBidi" w:hAnsiTheme="majorBidi" w:cstheme="majorBidi"/>
          <w:sz w:val="22"/>
          <w:szCs w:val="22"/>
        </w:rPr>
        <w:t>e</w:t>
      </w:r>
      <w:r w:rsidRPr="004D3770">
        <w:rPr>
          <w:rFonts w:asciiTheme="majorBidi" w:hAnsiTheme="majorBidi" w:cstheme="majorBidi"/>
          <w:sz w:val="22"/>
          <w:szCs w:val="22"/>
        </w:rPr>
        <w:t xml:space="preserve">z, E.;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Scherf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T.;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Anglister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>, J. NMR mapping and secondary structure determination of the major acetylcholine receptor alpha-subunit determinant interacting with alpha-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bungarotoxin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Biochemistry</w:t>
      </w:r>
      <w:r w:rsidRPr="004D3770">
        <w:rPr>
          <w:rFonts w:asciiTheme="majorBidi" w:hAnsiTheme="majorBidi" w:cstheme="majorBidi"/>
          <w:sz w:val="22"/>
          <w:szCs w:val="22"/>
        </w:rPr>
        <w:t xml:space="preserve">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2001,</w:t>
      </w:r>
      <w:r w:rsidRPr="004D3770">
        <w:rPr>
          <w:rFonts w:asciiTheme="majorBidi" w:hAnsiTheme="majorBidi" w:cstheme="majorBidi"/>
          <w:sz w:val="22"/>
          <w:szCs w:val="22"/>
        </w:rPr>
        <w:t xml:space="preserve">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40(18)</w:t>
      </w:r>
      <w:r w:rsidRPr="004D3770">
        <w:rPr>
          <w:rFonts w:asciiTheme="majorBidi" w:hAnsiTheme="majorBidi" w:cstheme="majorBidi"/>
          <w:sz w:val="22"/>
          <w:szCs w:val="22"/>
        </w:rPr>
        <w:t>, 5464-5473.</w:t>
      </w:r>
    </w:p>
    <w:p w14:paraId="716A2DE6" w14:textId="77777777" w:rsidR="002F5E7C" w:rsidRPr="004D3770" w:rsidRDefault="002F5E7C" w:rsidP="006D24E0">
      <w:pPr>
        <w:pStyle w:val="ListParagraph"/>
        <w:numPr>
          <w:ilvl w:val="0"/>
          <w:numId w:val="49"/>
        </w:numPr>
        <w:spacing w:after="60" w:line="300" w:lineRule="exact"/>
        <w:ind w:left="360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4D3770">
        <w:rPr>
          <w:rFonts w:asciiTheme="majorBidi" w:hAnsiTheme="majorBidi" w:cstheme="majorBidi"/>
          <w:b/>
          <w:bCs/>
          <w:sz w:val="22"/>
          <w:szCs w:val="22"/>
        </w:rPr>
        <w:t>Chill,</w:t>
      </w:r>
      <w:proofErr w:type="gramEnd"/>
      <w:r w:rsidRPr="004D3770">
        <w:rPr>
          <w:rFonts w:asciiTheme="majorBidi" w:hAnsiTheme="majorBidi" w:cstheme="majorBidi"/>
          <w:b/>
          <w:bCs/>
          <w:sz w:val="22"/>
          <w:szCs w:val="22"/>
        </w:rPr>
        <w:t xml:space="preserve"> J.H</w:t>
      </w:r>
      <w:r w:rsidRPr="004D3770">
        <w:rPr>
          <w:rFonts w:asciiTheme="majorBidi" w:hAnsiTheme="majorBidi" w:cstheme="majorBidi"/>
          <w:sz w:val="22"/>
          <w:szCs w:val="22"/>
        </w:rPr>
        <w:t xml:space="preserve">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Nivasch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R.; Levy, R.;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Albeck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S.; Schreiber, G.;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Anglister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J. The human interferon receptor: NMR-based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modeling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mapping of the IFN-α2 binding site, and observed ligand-induced tightening.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Biochemistry</w:t>
      </w:r>
      <w:r w:rsidRPr="004D3770">
        <w:rPr>
          <w:rFonts w:asciiTheme="majorBidi" w:hAnsiTheme="majorBidi" w:cstheme="majorBidi"/>
          <w:sz w:val="22"/>
          <w:szCs w:val="22"/>
        </w:rPr>
        <w:t xml:space="preserve">. </w:t>
      </w:r>
      <w:proofErr w:type="gramStart"/>
      <w:r w:rsidRPr="004D3770">
        <w:rPr>
          <w:rFonts w:asciiTheme="majorBidi" w:hAnsiTheme="majorBidi" w:cstheme="majorBidi"/>
          <w:b/>
          <w:bCs/>
          <w:sz w:val="22"/>
          <w:szCs w:val="22"/>
        </w:rPr>
        <w:t>2002</w:t>
      </w:r>
      <w:proofErr w:type="gramEnd"/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41(11)</w:t>
      </w:r>
      <w:r w:rsidRPr="004D3770">
        <w:rPr>
          <w:rFonts w:asciiTheme="majorBidi" w:hAnsiTheme="majorBidi" w:cstheme="majorBidi"/>
          <w:sz w:val="22"/>
          <w:szCs w:val="22"/>
        </w:rPr>
        <w:t>, 3575-3585.</w:t>
      </w:r>
    </w:p>
    <w:p w14:paraId="116FD58E" w14:textId="77777777" w:rsidR="002F5E7C" w:rsidRPr="004D3770" w:rsidRDefault="002F5E7C" w:rsidP="008B1A51">
      <w:pPr>
        <w:pStyle w:val="ListParagraph"/>
        <w:numPr>
          <w:ilvl w:val="0"/>
          <w:numId w:val="49"/>
        </w:numPr>
        <w:spacing w:after="60" w:line="300" w:lineRule="exact"/>
        <w:ind w:left="360"/>
        <w:contextualSpacing w:val="0"/>
        <w:jc w:val="both"/>
        <w:rPr>
          <w:rFonts w:asciiTheme="majorBidi" w:hAnsiTheme="majorBidi" w:cstheme="majorBidi"/>
          <w:sz w:val="22"/>
          <w:szCs w:val="22"/>
        </w:rPr>
      </w:pPr>
      <w:r w:rsidRPr="004D3770">
        <w:rPr>
          <w:rFonts w:asciiTheme="majorBidi" w:hAnsiTheme="majorBidi" w:cstheme="majorBidi"/>
          <w:sz w:val="22"/>
          <w:szCs w:val="22"/>
        </w:rPr>
        <w:t xml:space="preserve">Yao, Y.; Wang, J.;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Viroonchatapan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N.; Samson, A.O.;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Rothe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E.;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Anglister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J.; Wang, Z.Z. The human interferon receptor: Yeast expression and NMR analysis of the extracellular domain of muscle nicotinic acetylcholine receptor alpha subunit.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J. Biol. Chem</w:t>
      </w:r>
      <w:r w:rsidRPr="004D3770">
        <w:rPr>
          <w:rFonts w:asciiTheme="majorBidi" w:hAnsiTheme="majorBidi" w:cstheme="majorBidi"/>
          <w:sz w:val="22"/>
          <w:szCs w:val="22"/>
        </w:rPr>
        <w:t xml:space="preserve">.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2002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277(15)</w:t>
      </w:r>
      <w:r w:rsidRPr="004D3770">
        <w:rPr>
          <w:rFonts w:asciiTheme="majorBidi" w:hAnsiTheme="majorBidi" w:cstheme="majorBidi"/>
          <w:sz w:val="22"/>
          <w:szCs w:val="22"/>
        </w:rPr>
        <w:t>, 12613-12621.</w:t>
      </w:r>
    </w:p>
    <w:p w14:paraId="0A606BF3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4D3770">
        <w:rPr>
          <w:rFonts w:asciiTheme="majorBidi" w:hAnsiTheme="majorBidi" w:cstheme="majorBidi"/>
          <w:sz w:val="22"/>
          <w:szCs w:val="22"/>
        </w:rPr>
        <w:t xml:space="preserve">Samson, A.O.;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Scherf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T.; Eisenstein, M.;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</w:t>
      </w:r>
      <w:r w:rsidRPr="004D3770">
        <w:rPr>
          <w:rFonts w:asciiTheme="majorBidi" w:hAnsiTheme="majorBidi" w:cstheme="majorBidi"/>
          <w:sz w:val="22"/>
          <w:szCs w:val="22"/>
        </w:rPr>
        <w:t xml:space="preserve">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Anglister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J. The mechanism for acetylcholine receptor inhibition by </w:t>
      </w:r>
      <w:r>
        <w:rPr>
          <w:rFonts w:asciiTheme="majorBidi" w:hAnsiTheme="majorBidi" w:cstheme="majorBidi"/>
          <w:sz w:val="22"/>
          <w:szCs w:val="22"/>
        </w:rPr>
        <w:t>α</w:t>
      </w:r>
      <w:r w:rsidRPr="004D3770">
        <w:rPr>
          <w:rFonts w:asciiTheme="majorBidi" w:hAnsiTheme="majorBidi" w:cstheme="majorBidi"/>
          <w:sz w:val="22"/>
          <w:szCs w:val="22"/>
        </w:rPr>
        <w:t>-neurotoxins and species-specific resistance to a-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bungarotoxin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revealed by NMR.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Neuron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2002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35(2)</w:t>
      </w:r>
      <w:r w:rsidRPr="004D3770">
        <w:rPr>
          <w:rFonts w:asciiTheme="majorBidi" w:hAnsiTheme="majorBidi" w:cstheme="majorBidi"/>
          <w:sz w:val="22"/>
          <w:szCs w:val="22"/>
        </w:rPr>
        <w:t>, 319-332.</w:t>
      </w:r>
      <w:r w:rsidRPr="004D3770">
        <w:rPr>
          <w:rFonts w:asciiTheme="majorBidi" w:hAnsiTheme="majorBidi" w:cstheme="majorBidi"/>
          <w:sz w:val="22"/>
          <w:szCs w:val="22"/>
        </w:rPr>
        <w:tab/>
      </w:r>
    </w:p>
    <w:p w14:paraId="301A0812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4D3770">
        <w:rPr>
          <w:rFonts w:asciiTheme="majorBidi" w:hAnsiTheme="majorBidi" w:cstheme="majorBidi"/>
          <w:b/>
          <w:bCs/>
          <w:sz w:val="22"/>
          <w:szCs w:val="22"/>
        </w:rPr>
        <w:t>Chill,</w:t>
      </w:r>
      <w:proofErr w:type="gramEnd"/>
      <w:r w:rsidRPr="004D3770">
        <w:rPr>
          <w:rFonts w:asciiTheme="majorBidi" w:hAnsiTheme="majorBidi" w:cstheme="majorBidi"/>
          <w:b/>
          <w:bCs/>
          <w:sz w:val="22"/>
          <w:szCs w:val="22"/>
        </w:rPr>
        <w:t xml:space="preserve"> J.H</w:t>
      </w:r>
      <w:r w:rsidRPr="004D3770">
        <w:rPr>
          <w:rFonts w:asciiTheme="majorBidi" w:hAnsiTheme="majorBidi" w:cstheme="majorBidi"/>
          <w:sz w:val="22"/>
          <w:szCs w:val="22"/>
        </w:rPr>
        <w:t xml:space="preserve">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Quadt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S.R.; Levy, R.; Schreiber, G.;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Anglister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J. The human type I interferon receptor: NMR structure reveals the molecular basis of ligand binding. 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Structure (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Camb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>.)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2003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11(7)</w:t>
      </w:r>
      <w:r w:rsidRPr="004D3770">
        <w:rPr>
          <w:rFonts w:asciiTheme="majorBidi" w:hAnsiTheme="majorBidi" w:cstheme="majorBidi"/>
          <w:sz w:val="22"/>
          <w:szCs w:val="22"/>
        </w:rPr>
        <w:t>, 791-802.</w:t>
      </w:r>
    </w:p>
    <w:p w14:paraId="71B45641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J.H.*</w:t>
      </w:r>
      <w:r w:rsidRPr="004D3770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Quadt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S.R.;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Anglister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J. Backbone dynamics of the human type I interferon receptor, a representative α-helical cytokine receptor.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Biochemistry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2004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43(31)</w:t>
      </w:r>
      <w:r w:rsidRPr="004D3770">
        <w:rPr>
          <w:rFonts w:asciiTheme="majorBidi" w:hAnsiTheme="majorBidi" w:cstheme="majorBidi"/>
          <w:sz w:val="22"/>
          <w:szCs w:val="22"/>
        </w:rPr>
        <w:t>, 10127-10137. (*Corresponding author).</w:t>
      </w:r>
    </w:p>
    <w:p w14:paraId="2E5DF2E7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Rozen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O.;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Kessler, N.;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Mester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B.; Sharon, M.;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Zolla-Pazner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S.;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Anglister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J. Induced fit in HIV-neutralizing antibody complexes: evidence for alternative conformations of the gp120 V3 loop and the molecular basis for broad neutralization.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Biochemistry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2005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44(19)</w:t>
      </w:r>
      <w:r w:rsidRPr="004D3770">
        <w:rPr>
          <w:rFonts w:asciiTheme="majorBidi" w:hAnsiTheme="majorBidi" w:cstheme="majorBidi"/>
          <w:sz w:val="22"/>
          <w:szCs w:val="22"/>
        </w:rPr>
        <w:t>, 7250-7258.</w:t>
      </w:r>
    </w:p>
    <w:p w14:paraId="653C41FC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4D3770">
        <w:rPr>
          <w:rFonts w:asciiTheme="majorBidi" w:hAnsiTheme="majorBidi" w:cstheme="majorBidi"/>
          <w:sz w:val="22"/>
          <w:szCs w:val="22"/>
        </w:rPr>
        <w:t xml:space="preserve">Samson, A.O.;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Anglister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J. 2D-measurement of proton T1ρ relaxation in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unlabeled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proteins: Mobility </w:t>
      </w:r>
      <w:proofErr w:type="gramStart"/>
      <w:r w:rsidRPr="004D3770">
        <w:rPr>
          <w:rFonts w:asciiTheme="majorBidi" w:hAnsiTheme="majorBidi" w:cstheme="majorBidi"/>
          <w:sz w:val="22"/>
          <w:szCs w:val="22"/>
        </w:rPr>
        <w:t>changes</w:t>
      </w:r>
      <w:proofErr w:type="gramEnd"/>
      <w:r w:rsidRPr="004D3770">
        <w:rPr>
          <w:rFonts w:asciiTheme="majorBidi" w:hAnsiTheme="majorBidi" w:cstheme="majorBidi"/>
          <w:sz w:val="22"/>
          <w:szCs w:val="22"/>
        </w:rPr>
        <w:t xml:space="preserve"> in </w:t>
      </w:r>
      <w:r>
        <w:rPr>
          <w:rFonts w:asciiTheme="majorBidi" w:hAnsiTheme="majorBidi" w:cstheme="majorBidi"/>
          <w:sz w:val="22"/>
          <w:szCs w:val="22"/>
        </w:rPr>
        <w:t>α</w:t>
      </w:r>
      <w:r w:rsidRPr="004D3770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bungarotoxin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upon binding of an acetylcholine receptor peptide.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Biochemistry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2005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44(32)</w:t>
      </w:r>
      <w:r w:rsidRPr="004D3770">
        <w:rPr>
          <w:rFonts w:asciiTheme="majorBidi" w:hAnsiTheme="majorBidi" w:cstheme="majorBidi"/>
          <w:sz w:val="22"/>
          <w:szCs w:val="22"/>
        </w:rPr>
        <w:t xml:space="preserve">, 10926-10934.  </w:t>
      </w:r>
    </w:p>
    <w:p w14:paraId="53BC57FB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4D3770">
        <w:rPr>
          <w:rFonts w:asciiTheme="majorBidi" w:hAnsiTheme="majorBidi" w:cstheme="majorBidi"/>
          <w:b/>
          <w:bCs/>
          <w:sz w:val="22"/>
          <w:szCs w:val="22"/>
        </w:rPr>
        <w:t>Chill,</w:t>
      </w:r>
      <w:proofErr w:type="gramEnd"/>
      <w:r w:rsidRPr="004D3770">
        <w:rPr>
          <w:rFonts w:asciiTheme="majorBidi" w:hAnsiTheme="majorBidi" w:cstheme="majorBidi"/>
          <w:b/>
          <w:bCs/>
          <w:sz w:val="22"/>
          <w:szCs w:val="22"/>
        </w:rPr>
        <w:t xml:space="preserve">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Louis, J.M.; Miller, C.;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Bax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A. NMR study of the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tetrameric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KcsA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potassium channel in detergent micelles.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Protein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Sci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2006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15(4)</w:t>
      </w:r>
      <w:r w:rsidRPr="004D3770">
        <w:rPr>
          <w:rFonts w:asciiTheme="majorBidi" w:hAnsiTheme="majorBidi" w:cstheme="majorBidi"/>
          <w:sz w:val="22"/>
          <w:szCs w:val="22"/>
        </w:rPr>
        <w:t>, 684-698.</w:t>
      </w:r>
    </w:p>
    <w:p w14:paraId="7B88268D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4D3770">
        <w:rPr>
          <w:rFonts w:asciiTheme="majorBidi" w:hAnsiTheme="majorBidi" w:cstheme="majorBidi"/>
          <w:b/>
          <w:bCs/>
          <w:sz w:val="22"/>
          <w:szCs w:val="22"/>
        </w:rPr>
        <w:t>Chill,</w:t>
      </w:r>
      <w:proofErr w:type="gramEnd"/>
      <w:r w:rsidRPr="004D3770">
        <w:rPr>
          <w:rFonts w:asciiTheme="majorBidi" w:hAnsiTheme="majorBidi" w:cstheme="majorBidi"/>
          <w:b/>
          <w:bCs/>
          <w:sz w:val="22"/>
          <w:szCs w:val="22"/>
        </w:rPr>
        <w:t xml:space="preserve">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Louis, J.M.; Baber, J.L.;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Bax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A. Measurement of 15N relaxation in the detergent-solubilized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tetrameric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KcsA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potassium channel.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J.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Biomol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 NMR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2006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36(2)</w:t>
      </w:r>
      <w:r w:rsidRPr="004D3770">
        <w:rPr>
          <w:rFonts w:asciiTheme="majorBidi" w:hAnsiTheme="majorBidi" w:cstheme="majorBidi"/>
          <w:sz w:val="22"/>
          <w:szCs w:val="22"/>
        </w:rPr>
        <w:t>, 123-136.</w:t>
      </w:r>
    </w:p>
    <w:p w14:paraId="313BDE6B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Quadt-Akabayov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S.R.;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Levy, R.; Kessler, N.;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Anglister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J. Determination of the human type I interferon receptor binding site on human interferon </w:t>
      </w:r>
      <w:r>
        <w:rPr>
          <w:rFonts w:asciiTheme="majorBidi" w:hAnsiTheme="majorBidi" w:cstheme="majorBidi"/>
          <w:sz w:val="22"/>
          <w:szCs w:val="22"/>
        </w:rPr>
        <w:t>α</w:t>
      </w:r>
      <w:r w:rsidRPr="004D3770">
        <w:rPr>
          <w:rFonts w:asciiTheme="majorBidi" w:hAnsiTheme="majorBidi" w:cstheme="majorBidi"/>
          <w:sz w:val="22"/>
          <w:szCs w:val="22"/>
        </w:rPr>
        <w:t xml:space="preserve">2 by cross saturation and an NMR-based model of the complex.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Protein Sci.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2006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15(11)</w:t>
      </w:r>
      <w:r w:rsidRPr="004D3770">
        <w:rPr>
          <w:rFonts w:asciiTheme="majorBidi" w:hAnsiTheme="majorBidi" w:cstheme="majorBidi"/>
          <w:sz w:val="22"/>
          <w:szCs w:val="22"/>
        </w:rPr>
        <w:t>, 2656-2668.</w:t>
      </w:r>
    </w:p>
    <w:p w14:paraId="60D077A0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4D3770">
        <w:rPr>
          <w:rFonts w:asciiTheme="majorBidi" w:hAnsiTheme="majorBidi" w:cstheme="majorBidi"/>
          <w:sz w:val="22"/>
          <w:szCs w:val="22"/>
        </w:rPr>
        <w:t xml:space="preserve">Ying, J.;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Louis, J.M.;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Bax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A. Mixed-time parallel evolution and multiple quantum NMR experiments: sensitivity and resolution enhancement in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heteronuclear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NMR.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J.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Biomol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>. NMR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2007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37(3)</w:t>
      </w:r>
      <w:r w:rsidRPr="004D3770">
        <w:rPr>
          <w:rFonts w:asciiTheme="majorBidi" w:hAnsiTheme="majorBidi" w:cstheme="majorBidi"/>
          <w:sz w:val="22"/>
          <w:szCs w:val="22"/>
        </w:rPr>
        <w:t>, 195-204.</w:t>
      </w:r>
    </w:p>
    <w:p w14:paraId="388A1D47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Louis, J.M.;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Delaglio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F.;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Bax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A. Local and global structure of the monomeric subunit of the potassium channel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KcsA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probed by NMR.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Biochim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Biophys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proofErr w:type="gramStart"/>
      <w:r w:rsidRPr="004D3770">
        <w:rPr>
          <w:rFonts w:asciiTheme="majorBidi" w:hAnsiTheme="majorBidi" w:cstheme="majorBidi"/>
          <w:i/>
          <w:iCs/>
          <w:sz w:val="22"/>
          <w:szCs w:val="22"/>
        </w:rPr>
        <w:t>Acta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2007</w:t>
      </w:r>
      <w:proofErr w:type="gramEnd"/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1768(12)</w:t>
      </w:r>
      <w:r w:rsidRPr="004D3770">
        <w:rPr>
          <w:rFonts w:asciiTheme="majorBidi" w:hAnsiTheme="majorBidi" w:cstheme="majorBidi"/>
          <w:sz w:val="22"/>
          <w:szCs w:val="22"/>
        </w:rPr>
        <w:t>, 3260-3270.</w:t>
      </w:r>
    </w:p>
    <w:p w14:paraId="2591F2B4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*;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Naider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F.N. A solution NMR view of protein dynamics in the biological membrane.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Curr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Opin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Struc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>. Biol.</w:t>
      </w:r>
      <w:r w:rsidRPr="004D3770">
        <w:rPr>
          <w:rFonts w:asciiTheme="majorBidi" w:hAnsiTheme="majorBidi" w:cstheme="majorBidi"/>
          <w:sz w:val="22"/>
          <w:szCs w:val="22"/>
        </w:rPr>
        <w:t xml:space="preserve">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2011</w:t>
      </w:r>
      <w:r w:rsidRPr="004D3770">
        <w:rPr>
          <w:rFonts w:asciiTheme="majorBidi" w:hAnsiTheme="majorBidi" w:cstheme="majorBidi"/>
          <w:sz w:val="22"/>
          <w:szCs w:val="22"/>
        </w:rPr>
        <w:t>, 21, 627-633. (*Corresponding author)</w:t>
      </w:r>
    </w:p>
    <w:p w14:paraId="6B18A8EC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Kamnesky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G.;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Shaked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H.;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J.H.*</w:t>
      </w:r>
      <w:r w:rsidRPr="004D3770">
        <w:rPr>
          <w:rFonts w:asciiTheme="majorBidi" w:hAnsiTheme="majorBidi" w:cstheme="majorBidi"/>
          <w:sz w:val="22"/>
          <w:szCs w:val="22"/>
        </w:rPr>
        <w:t xml:space="preserve">; </w:t>
      </w:r>
      <w:proofErr w:type="gramStart"/>
      <w:r w:rsidRPr="004D3770">
        <w:rPr>
          <w:rFonts w:asciiTheme="majorBidi" w:hAnsiTheme="majorBidi" w:cstheme="majorBidi"/>
          <w:sz w:val="22"/>
          <w:szCs w:val="22"/>
        </w:rPr>
        <w:t>The</w:t>
      </w:r>
      <w:proofErr w:type="gramEnd"/>
      <w:r w:rsidRPr="004D3770">
        <w:rPr>
          <w:rFonts w:asciiTheme="majorBidi" w:hAnsiTheme="majorBidi" w:cstheme="majorBidi"/>
          <w:sz w:val="22"/>
          <w:szCs w:val="22"/>
        </w:rPr>
        <w:t xml:space="preserve"> distal C-terminal region of the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KcsA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potassium channel is a pH-dependent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tetramerization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domain.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J. Mol. Biol.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 xml:space="preserve"> 2012</w:t>
      </w:r>
      <w:r w:rsidRPr="004D3770">
        <w:rPr>
          <w:rFonts w:asciiTheme="majorBidi" w:hAnsiTheme="majorBidi" w:cstheme="majorBidi"/>
          <w:sz w:val="22"/>
          <w:szCs w:val="22"/>
        </w:rPr>
        <w:t>, 418(3-4), 237-247. (*Corresponding author)</w:t>
      </w:r>
    </w:p>
    <w:p w14:paraId="2C155527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Novacek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J.;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Haba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N.;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Zidek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L.;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Sklenar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V.; 4D non-uniformly sampled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HabCabCON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>/intra-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HabCabNCO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experiments for the sequential assignment and chemical shift analysis of intrinsically disordered proteins.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J.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Biomol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. NMR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 xml:space="preserve">2012, </w:t>
      </w:r>
      <w:r w:rsidRPr="004D3770">
        <w:rPr>
          <w:rFonts w:asciiTheme="majorBidi" w:hAnsiTheme="majorBidi" w:cstheme="majorBidi"/>
          <w:sz w:val="22"/>
          <w:szCs w:val="22"/>
        </w:rPr>
        <w:t>53(2), 139-148.</w:t>
      </w:r>
    </w:p>
    <w:p w14:paraId="497096E7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lastRenderedPageBreak/>
        <w:t>Bermel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W.;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Bertini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I.;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Felli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I.C.;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Haba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N.Y.; Kumar, M.V.;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Pierattelli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R. </w:t>
      </w:r>
      <w:r w:rsidRPr="004D3770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Pr="004D3770">
        <w:rPr>
          <w:rFonts w:asciiTheme="majorBidi" w:hAnsiTheme="majorBidi" w:cstheme="majorBidi"/>
          <w:sz w:val="22"/>
          <w:szCs w:val="22"/>
        </w:rPr>
        <w:t xml:space="preserve">C-direct detection amino acid selective NMR experiments to simplify the assignment of IDPs.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ChemBioChem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2012</w:t>
      </w:r>
      <w:r w:rsidRPr="004D3770">
        <w:rPr>
          <w:rFonts w:asciiTheme="majorBidi" w:hAnsiTheme="majorBidi" w:cstheme="majorBidi"/>
          <w:sz w:val="22"/>
          <w:szCs w:val="22"/>
        </w:rPr>
        <w:t>, 13(16), 2425-2432.</w:t>
      </w:r>
    </w:p>
    <w:p w14:paraId="7F59FEAB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Guttman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C.;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Davidov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G.;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Shaked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H.;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Ganguly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A.; Miller, J.F.;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</w:t>
      </w:r>
      <w:r>
        <w:rPr>
          <w:rFonts w:asciiTheme="majorBidi" w:hAnsiTheme="majorBidi" w:cstheme="majorBidi"/>
          <w:sz w:val="22"/>
          <w:szCs w:val="22"/>
        </w:rPr>
        <w:t xml:space="preserve">.*.; </w:t>
      </w:r>
      <w:proofErr w:type="spellStart"/>
      <w:r>
        <w:rPr>
          <w:rFonts w:asciiTheme="majorBidi" w:hAnsiTheme="majorBidi" w:cstheme="majorBidi"/>
          <w:sz w:val="22"/>
          <w:szCs w:val="22"/>
        </w:rPr>
        <w:t>Zarivach</w:t>
      </w:r>
      <w:proofErr w:type="spellEnd"/>
      <w:r>
        <w:rPr>
          <w:rFonts w:asciiTheme="majorBidi" w:hAnsiTheme="majorBidi" w:cstheme="majorBidi"/>
          <w:sz w:val="22"/>
          <w:szCs w:val="22"/>
        </w:rPr>
        <w:t>, R.*</w:t>
      </w:r>
      <w:r w:rsidRPr="004D3770">
        <w:rPr>
          <w:rFonts w:asciiTheme="majorBidi" w:hAnsiTheme="majorBidi" w:cstheme="majorBidi"/>
          <w:sz w:val="22"/>
          <w:szCs w:val="22"/>
        </w:rPr>
        <w:t xml:space="preserve"> Characterization of the N-terminal domain of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BteA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: a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Bordatella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Type III secreted cytotoxic effector.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PLoS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 One</w:t>
      </w:r>
      <w:r w:rsidRPr="004D3770">
        <w:rPr>
          <w:rFonts w:asciiTheme="majorBidi" w:hAnsiTheme="majorBidi" w:cstheme="majorBidi"/>
          <w:sz w:val="22"/>
          <w:szCs w:val="22"/>
        </w:rPr>
        <w:t xml:space="preserve">,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2013</w:t>
      </w:r>
      <w:r w:rsidRPr="004D3770">
        <w:rPr>
          <w:rFonts w:asciiTheme="majorBidi" w:hAnsiTheme="majorBidi" w:cstheme="majorBidi"/>
          <w:sz w:val="22"/>
          <w:szCs w:val="22"/>
        </w:rPr>
        <w:t xml:space="preserve">, 8(1):e55650. </w:t>
      </w:r>
      <w:r>
        <w:rPr>
          <w:rFonts w:asciiTheme="majorBidi" w:hAnsiTheme="majorBidi" w:cstheme="majorBidi"/>
          <w:sz w:val="22"/>
          <w:szCs w:val="22"/>
        </w:rPr>
        <w:t>(*Corresponding authors</w:t>
      </w:r>
      <w:r w:rsidRPr="004D3770">
        <w:rPr>
          <w:rFonts w:asciiTheme="majorBidi" w:hAnsiTheme="majorBidi" w:cstheme="majorBidi"/>
          <w:sz w:val="22"/>
          <w:szCs w:val="22"/>
        </w:rPr>
        <w:t>).</w:t>
      </w:r>
    </w:p>
    <w:p w14:paraId="3A8BF5C2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Haba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N.Y.; Gross, R.;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Novacek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J.;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Shaked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H.;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Zidek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L,;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Barda-Saad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M.;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J.H.*</w:t>
      </w:r>
      <w:r w:rsidRPr="004D3770">
        <w:rPr>
          <w:rFonts w:asciiTheme="majorBidi" w:hAnsiTheme="majorBidi" w:cstheme="majorBidi"/>
          <w:sz w:val="22"/>
          <w:szCs w:val="22"/>
        </w:rPr>
        <w:t xml:space="preserve"> NMR determines transient structure and dynamics in the disordered C-terminal domain of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WASp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interacting protein. 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Biophyiscal</w:t>
      </w:r>
      <w:proofErr w:type="spellEnd"/>
      <w:r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 J</w:t>
      </w:r>
      <w:r w:rsidRPr="004D3770">
        <w:rPr>
          <w:rFonts w:asciiTheme="majorBidi" w:hAnsiTheme="majorBidi" w:cstheme="majorBidi"/>
          <w:sz w:val="22"/>
          <w:szCs w:val="22"/>
        </w:rPr>
        <w:t xml:space="preserve">.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2013</w:t>
      </w:r>
      <w:r w:rsidRPr="004D3770">
        <w:rPr>
          <w:rFonts w:asciiTheme="majorBidi" w:hAnsiTheme="majorBidi" w:cstheme="majorBidi"/>
          <w:sz w:val="22"/>
          <w:szCs w:val="22"/>
        </w:rPr>
        <w:t>, 105(2), 481-493. (*Corresponding author)</w:t>
      </w:r>
    </w:p>
    <w:p w14:paraId="265FF543" w14:textId="77777777" w:rsidR="002F5E7C" w:rsidRPr="004D3770" w:rsidRDefault="00C170F6" w:rsidP="008B1A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hyperlink r:id="rId8" w:history="1">
        <w:proofErr w:type="spellStart"/>
        <w:r w:rsidR="002F5E7C" w:rsidRPr="004D3770">
          <w:rPr>
            <w:rFonts w:asciiTheme="majorBidi" w:hAnsiTheme="majorBidi" w:cstheme="majorBidi"/>
            <w:sz w:val="22"/>
            <w:szCs w:val="22"/>
          </w:rPr>
          <w:t>Shapira</w:t>
        </w:r>
        <w:proofErr w:type="spellEnd"/>
        <w:r w:rsidR="002F5E7C" w:rsidRPr="004D3770">
          <w:rPr>
            <w:rFonts w:asciiTheme="majorBidi" w:hAnsiTheme="majorBidi" w:cstheme="majorBidi"/>
            <w:sz w:val="22"/>
            <w:szCs w:val="22"/>
          </w:rPr>
          <w:t>, R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 xml:space="preserve">.; </w:t>
      </w:r>
      <w:hyperlink r:id="rId9" w:history="1">
        <w:r w:rsidR="002F5E7C" w:rsidRPr="004D3770">
          <w:rPr>
            <w:rFonts w:asciiTheme="majorBidi" w:hAnsiTheme="majorBidi" w:cstheme="majorBidi"/>
            <w:sz w:val="22"/>
            <w:szCs w:val="22"/>
          </w:rPr>
          <w:t>Rudnick, S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 xml:space="preserve">.; </w:t>
      </w:r>
      <w:hyperlink r:id="rId10" w:history="1">
        <w:r w:rsidR="002F5E7C" w:rsidRPr="004D3770">
          <w:rPr>
            <w:rFonts w:asciiTheme="majorBidi" w:hAnsiTheme="majorBidi" w:cstheme="majorBidi"/>
            <w:sz w:val="22"/>
            <w:szCs w:val="22"/>
          </w:rPr>
          <w:t>Daniel, B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 xml:space="preserve">.; </w:t>
      </w:r>
      <w:hyperlink r:id="rId11" w:history="1">
        <w:proofErr w:type="spellStart"/>
        <w:r w:rsidR="002F5E7C" w:rsidRPr="004D3770">
          <w:rPr>
            <w:rFonts w:asciiTheme="majorBidi" w:hAnsiTheme="majorBidi" w:cstheme="majorBidi"/>
            <w:sz w:val="22"/>
            <w:szCs w:val="22"/>
          </w:rPr>
          <w:t>Viskind</w:t>
        </w:r>
        <w:proofErr w:type="spellEnd"/>
        <w:r w:rsidR="002F5E7C" w:rsidRPr="004D3770">
          <w:rPr>
            <w:rFonts w:asciiTheme="majorBidi" w:hAnsiTheme="majorBidi" w:cstheme="majorBidi"/>
            <w:sz w:val="22"/>
            <w:szCs w:val="22"/>
          </w:rPr>
          <w:t>, O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 xml:space="preserve">.; </w:t>
      </w:r>
      <w:hyperlink r:id="rId12" w:history="1">
        <w:r w:rsidR="002F5E7C" w:rsidRPr="004D3770">
          <w:rPr>
            <w:rFonts w:asciiTheme="majorBidi" w:hAnsiTheme="majorBidi" w:cstheme="majorBidi"/>
            <w:sz w:val="22"/>
            <w:szCs w:val="22"/>
          </w:rPr>
          <w:t>Aisha, V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 xml:space="preserve">.; </w:t>
      </w:r>
      <w:hyperlink r:id="rId13" w:history="1">
        <w:r w:rsidR="002F5E7C" w:rsidRPr="004D3770">
          <w:rPr>
            <w:rFonts w:asciiTheme="majorBidi" w:hAnsiTheme="majorBidi" w:cstheme="majorBidi"/>
            <w:sz w:val="22"/>
            <w:szCs w:val="22"/>
          </w:rPr>
          <w:t>Richman, M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 xml:space="preserve">.; </w:t>
      </w:r>
      <w:hyperlink r:id="rId14" w:history="1">
        <w:proofErr w:type="spellStart"/>
        <w:r w:rsidR="002F5E7C" w:rsidRPr="004D3770">
          <w:rPr>
            <w:rFonts w:asciiTheme="majorBidi" w:hAnsiTheme="majorBidi" w:cstheme="majorBidi"/>
            <w:sz w:val="22"/>
            <w:szCs w:val="22"/>
          </w:rPr>
          <w:t>Ayasolla</w:t>
        </w:r>
        <w:proofErr w:type="spellEnd"/>
        <w:r w:rsidR="002F5E7C" w:rsidRPr="004D3770">
          <w:rPr>
            <w:rFonts w:asciiTheme="majorBidi" w:hAnsiTheme="majorBidi" w:cstheme="majorBidi"/>
            <w:sz w:val="22"/>
            <w:szCs w:val="22"/>
          </w:rPr>
          <w:t>, K.R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 xml:space="preserve">.; </w:t>
      </w:r>
      <w:hyperlink r:id="rId15" w:history="1">
        <w:r w:rsidR="002F5E7C" w:rsidRPr="004D3770">
          <w:rPr>
            <w:rFonts w:asciiTheme="majorBidi" w:hAnsiTheme="majorBidi" w:cstheme="majorBidi"/>
            <w:sz w:val="22"/>
            <w:szCs w:val="22"/>
          </w:rPr>
          <w:t>Perelman, A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 xml:space="preserve">.; </w:t>
      </w:r>
      <w:hyperlink r:id="rId16" w:history="1">
        <w:r w:rsidR="002F5E7C" w:rsidRPr="00F9018B">
          <w:rPr>
            <w:rFonts w:asciiTheme="majorBidi" w:hAnsiTheme="majorBidi" w:cstheme="majorBidi"/>
            <w:b/>
            <w:bCs/>
            <w:sz w:val="22"/>
            <w:szCs w:val="22"/>
          </w:rPr>
          <w:t>Chill, J.H</w:t>
        </w:r>
      </w:hyperlink>
      <w:r w:rsidR="002F5E7C" w:rsidRPr="00F9018B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2F5E7C" w:rsidRPr="004D3770">
        <w:rPr>
          <w:rFonts w:asciiTheme="majorBidi" w:hAnsiTheme="majorBidi" w:cstheme="majorBidi"/>
          <w:sz w:val="22"/>
          <w:szCs w:val="22"/>
        </w:rPr>
        <w:t xml:space="preserve">; </w:t>
      </w:r>
      <w:hyperlink r:id="rId17" w:history="1">
        <w:proofErr w:type="spellStart"/>
        <w:r w:rsidR="002F5E7C" w:rsidRPr="004D3770">
          <w:rPr>
            <w:rFonts w:asciiTheme="majorBidi" w:hAnsiTheme="majorBidi" w:cstheme="majorBidi"/>
            <w:sz w:val="22"/>
            <w:szCs w:val="22"/>
          </w:rPr>
          <w:t>Gruzman</w:t>
        </w:r>
        <w:proofErr w:type="spellEnd"/>
        <w:r w:rsidR="002F5E7C" w:rsidRPr="004D3770">
          <w:rPr>
            <w:rFonts w:asciiTheme="majorBidi" w:hAnsiTheme="majorBidi" w:cstheme="majorBidi"/>
            <w:sz w:val="22"/>
            <w:szCs w:val="22"/>
          </w:rPr>
          <w:t>, A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 xml:space="preserve">.; </w:t>
      </w:r>
      <w:hyperlink r:id="rId18" w:history="1">
        <w:proofErr w:type="spellStart"/>
        <w:r w:rsidR="002F5E7C" w:rsidRPr="004D3770">
          <w:rPr>
            <w:rFonts w:asciiTheme="majorBidi" w:hAnsiTheme="majorBidi" w:cstheme="majorBidi"/>
            <w:sz w:val="22"/>
            <w:szCs w:val="22"/>
          </w:rPr>
          <w:t>Rahimipour</w:t>
        </w:r>
        <w:proofErr w:type="spellEnd"/>
        <w:r w:rsidR="002F5E7C" w:rsidRPr="004D3770">
          <w:rPr>
            <w:rFonts w:asciiTheme="majorBidi" w:hAnsiTheme="majorBidi" w:cstheme="majorBidi"/>
            <w:sz w:val="22"/>
            <w:szCs w:val="22"/>
          </w:rPr>
          <w:t>, S</w:t>
        </w:r>
      </w:hyperlink>
      <w:r w:rsidR="002F5E7C" w:rsidRPr="004D3770">
        <w:rPr>
          <w:rFonts w:asciiTheme="majorBidi" w:hAnsiTheme="majorBidi" w:cstheme="majorBidi"/>
          <w:sz w:val="22"/>
          <w:szCs w:val="22"/>
        </w:rPr>
        <w:t>. Multifunctional cyclic D</w:t>
      </w:r>
      <w:proofErr w:type="gramStart"/>
      <w:r w:rsidR="002F5E7C" w:rsidRPr="004D3770">
        <w:rPr>
          <w:rFonts w:asciiTheme="majorBidi" w:hAnsiTheme="majorBidi" w:cstheme="majorBidi"/>
          <w:sz w:val="22"/>
          <w:szCs w:val="22"/>
        </w:rPr>
        <w:t>,L</w:t>
      </w:r>
      <w:proofErr w:type="gramEnd"/>
      <w:r w:rsidR="002F5E7C" w:rsidRPr="004D3770">
        <w:rPr>
          <w:rFonts w:asciiTheme="majorBidi" w:hAnsiTheme="majorBidi" w:cstheme="majorBidi"/>
          <w:sz w:val="22"/>
          <w:szCs w:val="22"/>
        </w:rPr>
        <w:t>-α-peptide architectures stimulate non-insulin dependent glucose uptake in skeletal muscle cells and protect them against oxidative stress. J. Med.</w:t>
      </w:r>
      <w:r w:rsidR="002F5E7C" w:rsidRPr="004D3770">
        <w:rPr>
          <w:rFonts w:asciiTheme="majorBidi" w:hAnsiTheme="majorBidi" w:cstheme="majorBidi"/>
          <w:i/>
          <w:iCs/>
          <w:sz w:val="22"/>
          <w:szCs w:val="22"/>
        </w:rPr>
        <w:t xml:space="preserve"> Chem</w:t>
      </w:r>
      <w:r w:rsidR="002F5E7C" w:rsidRPr="004D3770">
        <w:rPr>
          <w:rFonts w:asciiTheme="majorBidi" w:hAnsiTheme="majorBidi" w:cstheme="majorBidi"/>
          <w:sz w:val="22"/>
          <w:szCs w:val="22"/>
        </w:rPr>
        <w:t xml:space="preserve">. </w:t>
      </w:r>
      <w:r w:rsidR="002F5E7C" w:rsidRPr="004D3770">
        <w:rPr>
          <w:rFonts w:asciiTheme="majorBidi" w:hAnsiTheme="majorBidi" w:cstheme="majorBidi"/>
          <w:b/>
          <w:bCs/>
          <w:sz w:val="22"/>
          <w:szCs w:val="22"/>
        </w:rPr>
        <w:t>2013</w:t>
      </w:r>
      <w:r w:rsidR="002F5E7C" w:rsidRPr="004D3770">
        <w:rPr>
          <w:rFonts w:asciiTheme="majorBidi" w:hAnsiTheme="majorBidi" w:cstheme="majorBidi"/>
          <w:sz w:val="22"/>
          <w:szCs w:val="22"/>
        </w:rPr>
        <w:t>, 56(17), 6709-6718.</w:t>
      </w:r>
    </w:p>
    <w:p w14:paraId="4A50C064" w14:textId="77777777" w:rsidR="002F5E7C" w:rsidRPr="00520BB5" w:rsidRDefault="002F5E7C" w:rsidP="008B1A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Zazrin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H.;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Shaked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H.;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4D3770">
        <w:rPr>
          <w:rFonts w:asciiTheme="majorBidi" w:hAnsiTheme="majorBidi" w:cstheme="majorBidi"/>
          <w:sz w:val="22"/>
          <w:szCs w:val="22"/>
        </w:rPr>
        <w:t xml:space="preserve">* Architecture of the hepatitis C virus E1 glycoprotein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transmembrane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domain studied by NMR. </w:t>
      </w:r>
      <w:r w:rsidRPr="004D3770">
        <w:rPr>
          <w:rFonts w:asciiTheme="majorBidi" w:hAnsiTheme="majorBidi" w:cstheme="majorBidi"/>
          <w:i/>
          <w:iCs/>
          <w:sz w:val="22"/>
          <w:szCs w:val="22"/>
        </w:rPr>
        <w:t>BBA-</w:t>
      </w:r>
      <w:proofErr w:type="spellStart"/>
      <w:r w:rsidRPr="004D3770">
        <w:rPr>
          <w:rFonts w:asciiTheme="majorBidi" w:hAnsiTheme="majorBidi" w:cstheme="majorBidi"/>
          <w:i/>
          <w:iCs/>
          <w:sz w:val="22"/>
          <w:szCs w:val="22"/>
        </w:rPr>
        <w:t>Biomembranes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</w:t>
      </w:r>
      <w:r w:rsidRPr="00520BB5">
        <w:rPr>
          <w:rFonts w:asciiTheme="majorBidi" w:hAnsiTheme="majorBidi" w:cstheme="majorBidi"/>
          <w:i/>
          <w:iCs/>
          <w:sz w:val="22"/>
          <w:szCs w:val="22"/>
          <w:lang w:val="en-US"/>
        </w:rPr>
        <w:t>BBA-</w:t>
      </w:r>
      <w:proofErr w:type="spellStart"/>
      <w:r w:rsidRPr="00520BB5">
        <w:rPr>
          <w:rFonts w:asciiTheme="majorBidi" w:hAnsiTheme="majorBidi" w:cstheme="majorBidi"/>
          <w:i/>
          <w:iCs/>
          <w:sz w:val="22"/>
          <w:szCs w:val="22"/>
          <w:lang w:val="en-US"/>
        </w:rPr>
        <w:t>Biomembranes</w:t>
      </w:r>
      <w:proofErr w:type="spellEnd"/>
      <w:r w:rsidRPr="00520BB5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  <w:r w:rsidRPr="00520BB5">
        <w:rPr>
          <w:rFonts w:asciiTheme="majorBidi" w:hAnsiTheme="majorBidi" w:cstheme="majorBidi"/>
          <w:b/>
          <w:bCs/>
          <w:sz w:val="22"/>
          <w:szCs w:val="22"/>
          <w:lang w:val="en-US"/>
        </w:rPr>
        <w:t>2014</w:t>
      </w:r>
      <w:r w:rsidRPr="00520BB5">
        <w:rPr>
          <w:rFonts w:asciiTheme="majorBidi" w:hAnsiTheme="majorBidi" w:cstheme="majorBidi"/>
          <w:sz w:val="22"/>
          <w:szCs w:val="22"/>
          <w:lang w:val="en-US"/>
        </w:rPr>
        <w:t>, 1838, 784-792.</w:t>
      </w:r>
      <w:r w:rsidRPr="00520BB5">
        <w:rPr>
          <w:rFonts w:asciiTheme="majorBidi" w:hAnsiTheme="majorBidi" w:cstheme="majorBidi"/>
          <w:sz w:val="22"/>
          <w:szCs w:val="22"/>
        </w:rPr>
        <w:t xml:space="preserve"> (*Corresponding author)</w:t>
      </w:r>
    </w:p>
    <w:p w14:paraId="16F186E2" w14:textId="77777777" w:rsidR="002F5E7C" w:rsidRPr="004D3770" w:rsidRDefault="002F5E7C" w:rsidP="008B1A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Guttman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C.;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Davidov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G.;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Yahalom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A.;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Shaked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H.;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Kolusheva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S.;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Bitton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R.;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</w:t>
      </w:r>
      <w:r w:rsidRPr="004D3770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>*</w:t>
      </w:r>
      <w:r w:rsidRPr="004D3770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Zarivach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>, R.</w:t>
      </w:r>
      <w:r>
        <w:rPr>
          <w:rFonts w:asciiTheme="majorBidi" w:hAnsiTheme="majorBidi" w:cstheme="majorBidi"/>
          <w:sz w:val="22"/>
          <w:szCs w:val="22"/>
        </w:rPr>
        <w:t>*</w:t>
      </w:r>
      <w:r w:rsidRPr="004D377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D3770">
        <w:rPr>
          <w:rFonts w:asciiTheme="majorBidi" w:hAnsiTheme="majorBidi" w:cstheme="majorBidi"/>
          <w:sz w:val="22"/>
          <w:szCs w:val="22"/>
          <w:lang w:val="en-US"/>
        </w:rPr>
        <w:t>BtcA</w:t>
      </w:r>
      <w:proofErr w:type="spellEnd"/>
      <w:r w:rsidRPr="004D3770">
        <w:rPr>
          <w:rFonts w:asciiTheme="majorBidi" w:hAnsiTheme="majorBidi" w:cstheme="majorBidi"/>
          <w:sz w:val="22"/>
          <w:szCs w:val="22"/>
          <w:lang w:val="en-US"/>
        </w:rPr>
        <w:t xml:space="preserve">, a class IA type III chaperone, interacts with the </w:t>
      </w:r>
      <w:proofErr w:type="spellStart"/>
      <w:r w:rsidRPr="004D3770">
        <w:rPr>
          <w:rFonts w:asciiTheme="majorBidi" w:hAnsiTheme="majorBidi" w:cstheme="majorBidi"/>
          <w:sz w:val="22"/>
          <w:szCs w:val="22"/>
          <w:lang w:val="en-US"/>
        </w:rPr>
        <w:t>BteA</w:t>
      </w:r>
      <w:proofErr w:type="spellEnd"/>
      <w:r w:rsidRPr="004D3770">
        <w:rPr>
          <w:rFonts w:asciiTheme="majorBidi" w:hAnsiTheme="majorBidi" w:cstheme="majorBidi"/>
          <w:sz w:val="22"/>
          <w:szCs w:val="22"/>
          <w:lang w:val="en-US"/>
        </w:rPr>
        <w:t xml:space="preserve"> N-terminal domain through a globular/non-globular mechanism</w:t>
      </w:r>
      <w:r w:rsidRPr="004D3770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520BB5">
        <w:rPr>
          <w:rFonts w:asciiTheme="majorBidi" w:hAnsiTheme="majorBidi" w:cstheme="majorBidi"/>
          <w:i/>
          <w:iCs/>
          <w:sz w:val="22"/>
          <w:szCs w:val="22"/>
          <w:lang w:val="en-US"/>
        </w:rPr>
        <w:t>PLoS</w:t>
      </w:r>
      <w:proofErr w:type="spellEnd"/>
      <w:r w:rsidRPr="00520BB5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One, </w:t>
      </w:r>
      <w:r w:rsidRPr="00520BB5">
        <w:rPr>
          <w:rFonts w:asciiTheme="majorBidi" w:hAnsiTheme="majorBidi" w:cstheme="majorBidi"/>
          <w:b/>
          <w:bCs/>
          <w:i/>
          <w:iCs/>
          <w:sz w:val="22"/>
          <w:szCs w:val="22"/>
          <w:lang w:val="en-US"/>
        </w:rPr>
        <w:t>2013</w:t>
      </w:r>
      <w:r w:rsidRPr="00520BB5">
        <w:rPr>
          <w:rFonts w:asciiTheme="majorBidi" w:hAnsiTheme="majorBidi" w:cstheme="majorBidi"/>
          <w:i/>
          <w:iCs/>
          <w:sz w:val="22"/>
          <w:szCs w:val="22"/>
          <w:lang w:val="en-US"/>
        </w:rPr>
        <w:t>, 8(12), e81557</w:t>
      </w:r>
      <w:r w:rsidRPr="00520BB5">
        <w:rPr>
          <w:rFonts w:asciiTheme="majorBidi" w:hAnsiTheme="majorBidi" w:cstheme="majorBidi"/>
          <w:i/>
          <w:iCs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(*Corresponding authors)</w:t>
      </w:r>
    </w:p>
    <w:p w14:paraId="4AD05BAD" w14:textId="77777777" w:rsidR="002F5E7C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4D3770">
        <w:rPr>
          <w:rFonts w:asciiTheme="majorBidi" w:hAnsiTheme="majorBidi" w:cstheme="majorBidi"/>
          <w:sz w:val="22"/>
          <w:szCs w:val="22"/>
        </w:rPr>
        <w:t xml:space="preserve">Fried, S.; </w:t>
      </w:r>
      <w:proofErr w:type="spellStart"/>
      <w:r w:rsidRPr="004D3770">
        <w:rPr>
          <w:rFonts w:asciiTheme="majorBidi" w:hAnsiTheme="majorBidi" w:cstheme="majorBidi"/>
          <w:sz w:val="22"/>
          <w:szCs w:val="22"/>
          <w:lang w:val="en-US"/>
        </w:rPr>
        <w:t>Eliyaho</w:t>
      </w:r>
      <w:proofErr w:type="spellEnd"/>
      <w:r w:rsidRPr="004D3770">
        <w:rPr>
          <w:rFonts w:asciiTheme="majorBidi" w:hAnsiTheme="majorBidi" w:cstheme="majorBidi"/>
          <w:sz w:val="22"/>
          <w:szCs w:val="22"/>
          <w:lang w:val="en-US"/>
        </w:rPr>
        <w:t xml:space="preserve">, S.; </w:t>
      </w:r>
      <w:proofErr w:type="spellStart"/>
      <w:r w:rsidRPr="004D3770">
        <w:rPr>
          <w:rFonts w:asciiTheme="majorBidi" w:hAnsiTheme="majorBidi" w:cstheme="majorBidi"/>
          <w:sz w:val="22"/>
          <w:szCs w:val="22"/>
          <w:lang w:val="en-US"/>
        </w:rPr>
        <w:t>Pauker</w:t>
      </w:r>
      <w:proofErr w:type="spellEnd"/>
      <w:r w:rsidRPr="004D3770">
        <w:rPr>
          <w:rFonts w:asciiTheme="majorBidi" w:hAnsiTheme="majorBidi" w:cstheme="majorBidi"/>
          <w:sz w:val="22"/>
          <w:szCs w:val="22"/>
          <w:lang w:val="en-US"/>
        </w:rPr>
        <w:t xml:space="preserve">, H.M.; </w:t>
      </w:r>
      <w:proofErr w:type="spellStart"/>
      <w:r w:rsidRPr="004D3770">
        <w:rPr>
          <w:rFonts w:asciiTheme="majorBidi" w:hAnsiTheme="majorBidi" w:cstheme="majorBidi"/>
          <w:sz w:val="22"/>
          <w:szCs w:val="22"/>
          <w:lang w:val="en-US"/>
        </w:rPr>
        <w:t>Noy</w:t>
      </w:r>
      <w:proofErr w:type="spellEnd"/>
      <w:r w:rsidRPr="004D3770">
        <w:rPr>
          <w:rFonts w:asciiTheme="majorBidi" w:hAnsiTheme="majorBidi" w:cstheme="majorBidi"/>
          <w:sz w:val="22"/>
          <w:szCs w:val="22"/>
          <w:lang w:val="en-US"/>
        </w:rPr>
        <w:t xml:space="preserve">, E.; </w:t>
      </w:r>
      <w:proofErr w:type="spellStart"/>
      <w:r w:rsidRPr="004D3770">
        <w:rPr>
          <w:rFonts w:asciiTheme="majorBidi" w:hAnsiTheme="majorBidi" w:cstheme="majorBidi"/>
          <w:sz w:val="22"/>
          <w:szCs w:val="22"/>
          <w:lang w:val="en-US"/>
        </w:rPr>
        <w:t>Reicher</w:t>
      </w:r>
      <w:proofErr w:type="spellEnd"/>
      <w:r w:rsidRPr="004D3770">
        <w:rPr>
          <w:rFonts w:asciiTheme="majorBidi" w:hAnsiTheme="majorBidi" w:cstheme="majorBidi"/>
          <w:sz w:val="22"/>
          <w:szCs w:val="22"/>
          <w:lang w:val="en-US"/>
        </w:rPr>
        <w:t xml:space="preserve">, B.; </w:t>
      </w:r>
      <w:r w:rsidRPr="004D3770">
        <w:rPr>
          <w:rFonts w:asciiTheme="majorBidi" w:hAnsiTheme="majorBidi" w:cstheme="majorBidi"/>
          <w:b/>
          <w:bCs/>
          <w:sz w:val="22"/>
          <w:szCs w:val="22"/>
          <w:lang w:val="en-US"/>
        </w:rPr>
        <w:t>Chill, J.H.</w:t>
      </w:r>
      <w:r w:rsidRPr="004D3770">
        <w:rPr>
          <w:rFonts w:asciiTheme="majorBidi" w:hAnsiTheme="majorBidi" w:cstheme="majorBidi"/>
          <w:sz w:val="22"/>
          <w:szCs w:val="22"/>
          <w:lang w:val="en-US"/>
        </w:rPr>
        <w:t xml:space="preserve"> and Mira </w:t>
      </w:r>
      <w:proofErr w:type="spellStart"/>
      <w:r w:rsidRPr="004D3770">
        <w:rPr>
          <w:rFonts w:asciiTheme="majorBidi" w:hAnsiTheme="majorBidi" w:cstheme="majorBidi"/>
          <w:sz w:val="22"/>
          <w:szCs w:val="22"/>
          <w:lang w:val="en-US"/>
        </w:rPr>
        <w:t>Barda-Saad</w:t>
      </w:r>
      <w:proofErr w:type="spellEnd"/>
      <w:r w:rsidRPr="004D3770">
        <w:rPr>
          <w:rFonts w:asciiTheme="majorBidi" w:hAnsiTheme="majorBidi" w:cstheme="majorBidi"/>
          <w:b/>
          <w:bCs/>
          <w:sz w:val="22"/>
          <w:szCs w:val="22"/>
          <w:lang w:val="en-US"/>
        </w:rPr>
        <w:t>.</w:t>
      </w:r>
      <w:r w:rsidRPr="004D3770">
        <w:rPr>
          <w:rFonts w:asciiTheme="majorBidi" w:hAnsiTheme="majorBidi" w:cstheme="majorBidi"/>
          <w:sz w:val="22"/>
          <w:szCs w:val="22"/>
          <w:lang w:val="en-US"/>
        </w:rPr>
        <w:t xml:space="preserve"> Triple color-FRET analysis reveals a dynamic conformational change within the actin regulating </w:t>
      </w:r>
      <w:proofErr w:type="spellStart"/>
      <w:r w:rsidRPr="004D3770">
        <w:rPr>
          <w:rFonts w:asciiTheme="majorBidi" w:hAnsiTheme="majorBidi" w:cstheme="majorBidi"/>
          <w:sz w:val="22"/>
          <w:szCs w:val="22"/>
          <w:lang w:val="en-US"/>
        </w:rPr>
        <w:t>WIP</w:t>
      </w:r>
      <w:proofErr w:type="gramStart"/>
      <w:r w:rsidRPr="004D3770">
        <w:rPr>
          <w:rFonts w:asciiTheme="majorBidi" w:hAnsiTheme="majorBidi" w:cstheme="majorBidi"/>
          <w:sz w:val="22"/>
          <w:szCs w:val="22"/>
          <w:lang w:val="en-US"/>
        </w:rPr>
        <w:t>:WASp</w:t>
      </w:r>
      <w:proofErr w:type="spellEnd"/>
      <w:proofErr w:type="gramEnd"/>
      <w:r w:rsidRPr="004D3770">
        <w:rPr>
          <w:rFonts w:asciiTheme="majorBidi" w:hAnsiTheme="majorBidi" w:cstheme="majorBidi"/>
          <w:sz w:val="22"/>
          <w:szCs w:val="22"/>
          <w:lang w:val="en-US"/>
        </w:rPr>
        <w:t xml:space="preserve"> complex. </w:t>
      </w:r>
      <w:r>
        <w:rPr>
          <w:rFonts w:asciiTheme="majorBidi" w:hAnsiTheme="majorBidi" w:cstheme="majorBidi"/>
          <w:i/>
          <w:iCs/>
          <w:sz w:val="22"/>
          <w:szCs w:val="22"/>
          <w:lang w:val="en-US"/>
        </w:rPr>
        <w:t>Science Signaling,</w:t>
      </w:r>
      <w:r w:rsidRPr="00DC2ECF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DC2ECF">
        <w:rPr>
          <w:rFonts w:asciiTheme="majorBidi" w:hAnsiTheme="majorBidi" w:cstheme="majorBidi"/>
          <w:b/>
          <w:bCs/>
          <w:sz w:val="22"/>
          <w:szCs w:val="22"/>
        </w:rPr>
        <w:t>2014</w:t>
      </w:r>
      <w:r w:rsidRPr="00DC2ECF">
        <w:rPr>
          <w:rFonts w:asciiTheme="majorBidi" w:hAnsiTheme="majorBidi" w:cstheme="majorBidi"/>
          <w:sz w:val="22"/>
          <w:szCs w:val="22"/>
        </w:rPr>
        <w:t xml:space="preserve">, 7(331):ra60. </w:t>
      </w:r>
      <w:proofErr w:type="spellStart"/>
      <w:proofErr w:type="gramStart"/>
      <w:r w:rsidRPr="00DC2ECF">
        <w:rPr>
          <w:rFonts w:asciiTheme="majorBidi" w:hAnsiTheme="majorBidi" w:cstheme="majorBidi"/>
          <w:sz w:val="22"/>
          <w:szCs w:val="22"/>
        </w:rPr>
        <w:t>doi</w:t>
      </w:r>
      <w:proofErr w:type="spellEnd"/>
      <w:proofErr w:type="gramEnd"/>
      <w:r w:rsidRPr="00DC2ECF">
        <w:rPr>
          <w:rFonts w:asciiTheme="majorBidi" w:hAnsiTheme="majorBidi" w:cstheme="majorBidi"/>
          <w:sz w:val="22"/>
          <w:szCs w:val="22"/>
        </w:rPr>
        <w:t>: 10.1126/scisignal.2005198.</w:t>
      </w:r>
    </w:p>
    <w:p w14:paraId="3659D1F1" w14:textId="77777777" w:rsidR="002F5E7C" w:rsidRPr="00DC2ECF" w:rsidRDefault="002F5E7C" w:rsidP="008B1A51">
      <w:pPr>
        <w:numPr>
          <w:ilvl w:val="0"/>
          <w:numId w:val="49"/>
        </w:numPr>
        <w:spacing w:after="60" w:line="300" w:lineRule="exact"/>
        <w:ind w:left="36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Kamnesky</w:t>
      </w:r>
      <w:proofErr w:type="spellEnd"/>
      <w:r>
        <w:rPr>
          <w:rFonts w:asciiTheme="majorBidi" w:hAnsiTheme="majorBidi" w:cstheme="majorBidi"/>
          <w:sz w:val="22"/>
          <w:szCs w:val="22"/>
        </w:rPr>
        <w:t>,</w:t>
      </w:r>
      <w:r w:rsidRPr="00060540">
        <w:rPr>
          <w:sz w:val="22"/>
          <w:szCs w:val="22"/>
        </w:rPr>
        <w:t xml:space="preserve"> </w:t>
      </w:r>
      <w:r w:rsidRPr="008563CB">
        <w:rPr>
          <w:sz w:val="22"/>
          <w:szCs w:val="22"/>
        </w:rPr>
        <w:t xml:space="preserve">G.; </w:t>
      </w:r>
      <w:proofErr w:type="spellStart"/>
      <w:r w:rsidRPr="008563CB">
        <w:rPr>
          <w:sz w:val="22"/>
          <w:szCs w:val="22"/>
        </w:rPr>
        <w:t>Hirschhorn</w:t>
      </w:r>
      <w:proofErr w:type="spellEnd"/>
      <w:r w:rsidRPr="008563CB">
        <w:rPr>
          <w:sz w:val="22"/>
          <w:szCs w:val="22"/>
        </w:rPr>
        <w:t xml:space="preserve">, O.; </w:t>
      </w:r>
      <w:proofErr w:type="spellStart"/>
      <w:r w:rsidRPr="008563CB">
        <w:rPr>
          <w:sz w:val="22"/>
          <w:szCs w:val="22"/>
        </w:rPr>
        <w:t>Shaked</w:t>
      </w:r>
      <w:proofErr w:type="spellEnd"/>
      <w:r w:rsidRPr="008563CB">
        <w:rPr>
          <w:sz w:val="22"/>
          <w:szCs w:val="22"/>
        </w:rPr>
        <w:t xml:space="preserve">, H.; Chen, J.; Yao, L.; </w:t>
      </w:r>
      <w:r w:rsidRPr="006F3BD6">
        <w:rPr>
          <w:b/>
          <w:bCs/>
          <w:sz w:val="22"/>
          <w:szCs w:val="22"/>
        </w:rPr>
        <w:t>Chill, J.H</w:t>
      </w:r>
      <w:r w:rsidRPr="008563CB">
        <w:rPr>
          <w:sz w:val="22"/>
          <w:szCs w:val="22"/>
        </w:rPr>
        <w:t xml:space="preserve">.* Molecular determinants of </w:t>
      </w:r>
      <w:proofErr w:type="spellStart"/>
      <w:r w:rsidRPr="008563CB">
        <w:rPr>
          <w:sz w:val="22"/>
          <w:szCs w:val="22"/>
        </w:rPr>
        <w:t>tetramerization</w:t>
      </w:r>
      <w:proofErr w:type="spellEnd"/>
      <w:r w:rsidRPr="008563CB">
        <w:rPr>
          <w:sz w:val="22"/>
          <w:szCs w:val="22"/>
        </w:rPr>
        <w:t xml:space="preserve"> in the </w:t>
      </w:r>
      <w:proofErr w:type="spellStart"/>
      <w:r w:rsidRPr="008563CB">
        <w:rPr>
          <w:sz w:val="22"/>
          <w:szCs w:val="22"/>
        </w:rPr>
        <w:t>KcsA</w:t>
      </w:r>
      <w:proofErr w:type="spellEnd"/>
      <w:r w:rsidRPr="008563CB">
        <w:rPr>
          <w:sz w:val="22"/>
          <w:szCs w:val="22"/>
        </w:rPr>
        <w:t xml:space="preserve"> cytoplasmic domain. </w:t>
      </w:r>
      <w:r w:rsidRPr="006F3BD6">
        <w:rPr>
          <w:i/>
          <w:iCs/>
          <w:sz w:val="22"/>
          <w:szCs w:val="22"/>
        </w:rPr>
        <w:t>Protein Science</w:t>
      </w:r>
      <w:r>
        <w:rPr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AD0AC5">
        <w:rPr>
          <w:rFonts w:asciiTheme="majorBidi" w:hAnsiTheme="majorBidi" w:cstheme="majorBidi"/>
          <w:b/>
          <w:bCs/>
          <w:sz w:val="22"/>
          <w:szCs w:val="22"/>
        </w:rPr>
        <w:t>2014</w:t>
      </w:r>
      <w:r>
        <w:rPr>
          <w:rFonts w:asciiTheme="majorBidi" w:hAnsiTheme="majorBidi" w:cstheme="majorBidi"/>
          <w:sz w:val="22"/>
          <w:szCs w:val="22"/>
        </w:rPr>
        <w:t>, 23(10):1403-1416</w:t>
      </w:r>
      <w:r w:rsidRPr="00AD0AC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(*Corresponding author) </w:t>
      </w:r>
    </w:p>
    <w:p w14:paraId="2ED7D914" w14:textId="6C624C70" w:rsidR="002F5E7C" w:rsidRPr="004D3770" w:rsidRDefault="002F5E7C" w:rsidP="007D3B7F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Elazari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-Shalom, H.; </w:t>
      </w:r>
      <w:proofErr w:type="spellStart"/>
      <w:r w:rsidR="007D3B7F" w:rsidRPr="004D3770">
        <w:rPr>
          <w:rFonts w:asciiTheme="majorBidi" w:hAnsiTheme="majorBidi" w:cstheme="majorBidi"/>
          <w:sz w:val="22"/>
          <w:szCs w:val="22"/>
        </w:rPr>
        <w:t>Zazrin-Grynspan</w:t>
      </w:r>
      <w:proofErr w:type="spellEnd"/>
      <w:r w:rsidR="007D3B7F" w:rsidRPr="004D3770">
        <w:rPr>
          <w:rFonts w:asciiTheme="majorBidi" w:hAnsiTheme="majorBidi" w:cstheme="majorBidi"/>
          <w:sz w:val="22"/>
          <w:szCs w:val="22"/>
        </w:rPr>
        <w:t xml:space="preserve">, H.;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Shaked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H.;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J.H.*</w:t>
      </w:r>
      <w:r w:rsidRPr="004D3770">
        <w:rPr>
          <w:rFonts w:asciiTheme="majorBidi" w:hAnsiTheme="majorBidi" w:cstheme="majorBidi"/>
          <w:sz w:val="22"/>
          <w:szCs w:val="22"/>
        </w:rPr>
        <w:t xml:space="preserve"> An NMR study of the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transmembrane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 domain of hepatitis C virus E2 glycoprotein.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AD0AC5">
        <w:rPr>
          <w:rFonts w:asciiTheme="majorBidi" w:hAnsiTheme="majorBidi" w:cstheme="majorBidi"/>
          <w:i/>
          <w:iCs/>
          <w:sz w:val="22"/>
          <w:szCs w:val="22"/>
        </w:rPr>
        <w:t xml:space="preserve">BBA </w:t>
      </w:r>
      <w:proofErr w:type="spellStart"/>
      <w:r w:rsidRPr="00AD0AC5">
        <w:rPr>
          <w:rFonts w:asciiTheme="majorBidi" w:hAnsiTheme="majorBidi" w:cstheme="majorBidi"/>
          <w:i/>
          <w:iCs/>
          <w:sz w:val="22"/>
          <w:szCs w:val="22"/>
        </w:rPr>
        <w:t>Biomembranes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</w:t>
      </w:r>
      <w:r w:rsidRPr="00AD0AC5">
        <w:rPr>
          <w:rFonts w:asciiTheme="majorBidi" w:hAnsiTheme="majorBidi" w:cstheme="majorBidi"/>
          <w:b/>
          <w:bCs/>
          <w:sz w:val="22"/>
          <w:szCs w:val="22"/>
        </w:rPr>
        <w:t>2014</w:t>
      </w:r>
      <w:r>
        <w:rPr>
          <w:rFonts w:asciiTheme="majorBidi" w:hAnsiTheme="majorBidi" w:cstheme="majorBidi"/>
          <w:sz w:val="22"/>
          <w:szCs w:val="22"/>
        </w:rPr>
        <w:t>,</w:t>
      </w:r>
      <w:r w:rsidRPr="004D3770">
        <w:rPr>
          <w:rFonts w:asciiTheme="majorBidi" w:hAnsiTheme="majorBidi" w:cstheme="majorBidi"/>
          <w:sz w:val="22"/>
          <w:szCs w:val="22"/>
        </w:rPr>
        <w:t xml:space="preserve"> </w:t>
      </w:r>
      <w:r w:rsidRPr="00AD0AC5">
        <w:rPr>
          <w:rFonts w:asciiTheme="majorBidi" w:hAnsiTheme="majorBidi" w:cstheme="majorBidi"/>
          <w:sz w:val="22"/>
          <w:szCs w:val="22"/>
        </w:rPr>
        <w:t>1838(11):2919-</w:t>
      </w:r>
      <w:r>
        <w:rPr>
          <w:rFonts w:asciiTheme="majorBidi" w:hAnsiTheme="majorBidi" w:cstheme="majorBidi"/>
          <w:sz w:val="22"/>
          <w:szCs w:val="22"/>
        </w:rPr>
        <w:t>21</w:t>
      </w:r>
      <w:r w:rsidRPr="00AD0AC5">
        <w:rPr>
          <w:rFonts w:asciiTheme="majorBidi" w:hAnsiTheme="majorBidi" w:cstheme="majorBidi"/>
          <w:sz w:val="22"/>
          <w:szCs w:val="22"/>
        </w:rPr>
        <w:t>28</w:t>
      </w:r>
      <w:r w:rsidRPr="004D3770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(*Corresponding author)</w:t>
      </w:r>
    </w:p>
    <w:p w14:paraId="29AF9588" w14:textId="77777777" w:rsidR="002F5E7C" w:rsidRPr="00DB755F" w:rsidRDefault="002F5E7C" w:rsidP="008B1A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DB755F">
        <w:rPr>
          <w:rFonts w:asciiTheme="majorBidi" w:hAnsiTheme="majorBidi" w:cstheme="majorBidi"/>
          <w:sz w:val="22"/>
          <w:szCs w:val="22"/>
        </w:rPr>
        <w:t>Sher</w:t>
      </w:r>
      <w:proofErr w:type="spellEnd"/>
      <w:r w:rsidRPr="00DB755F">
        <w:rPr>
          <w:rFonts w:asciiTheme="majorBidi" w:hAnsiTheme="majorBidi" w:cstheme="majorBidi"/>
          <w:sz w:val="22"/>
          <w:szCs w:val="22"/>
        </w:rPr>
        <w:t xml:space="preserve">, I.; Chang, S.-C.; Li, Y.; </w:t>
      </w:r>
      <w:proofErr w:type="spellStart"/>
      <w:r w:rsidRPr="00DB755F">
        <w:rPr>
          <w:rFonts w:asciiTheme="majorBidi" w:hAnsiTheme="majorBidi" w:cstheme="majorBidi"/>
          <w:sz w:val="22"/>
          <w:szCs w:val="22"/>
        </w:rPr>
        <w:t>Chhabra</w:t>
      </w:r>
      <w:proofErr w:type="spellEnd"/>
      <w:r w:rsidRPr="00DB755F">
        <w:rPr>
          <w:rFonts w:asciiTheme="majorBidi" w:hAnsiTheme="majorBidi" w:cstheme="majorBidi"/>
          <w:sz w:val="22"/>
          <w:szCs w:val="22"/>
        </w:rPr>
        <w:t xml:space="preserve">, S.; Palmer III, </w:t>
      </w:r>
      <w:proofErr w:type="spellStart"/>
      <w:r w:rsidRPr="00DB755F">
        <w:rPr>
          <w:rFonts w:asciiTheme="majorBidi" w:hAnsiTheme="majorBidi" w:cstheme="majorBidi"/>
          <w:sz w:val="22"/>
          <w:szCs w:val="22"/>
        </w:rPr>
        <w:t>A.G.;.Norton</w:t>
      </w:r>
      <w:proofErr w:type="spellEnd"/>
      <w:r w:rsidRPr="00DB755F">
        <w:rPr>
          <w:rFonts w:asciiTheme="majorBidi" w:hAnsiTheme="majorBidi" w:cstheme="majorBidi"/>
          <w:sz w:val="22"/>
          <w:szCs w:val="22"/>
        </w:rPr>
        <w:t xml:space="preserve">, R.S. and </w:t>
      </w:r>
      <w:r w:rsidRPr="00DB755F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DB755F">
        <w:rPr>
          <w:rFonts w:asciiTheme="majorBidi" w:hAnsiTheme="majorBidi" w:cstheme="majorBidi"/>
          <w:sz w:val="22"/>
          <w:szCs w:val="22"/>
        </w:rPr>
        <w:t xml:space="preserve">* </w:t>
      </w:r>
      <w:r w:rsidRPr="00DB755F">
        <w:rPr>
          <w:rFonts w:asciiTheme="majorBidi" w:hAnsiTheme="majorBidi" w:cstheme="majorBidi"/>
          <w:sz w:val="22"/>
          <w:szCs w:val="22"/>
          <w:lang w:val="en-US"/>
        </w:rPr>
        <w:t xml:space="preserve">Conformational flexibility in the binding surface of the potassium channel blocker </w:t>
      </w:r>
      <w:proofErr w:type="spellStart"/>
      <w:r>
        <w:rPr>
          <w:rFonts w:asciiTheme="majorBidi" w:hAnsiTheme="majorBidi" w:cstheme="majorBidi"/>
          <w:sz w:val="22"/>
          <w:szCs w:val="22"/>
          <w:lang w:val="en-US"/>
        </w:rPr>
        <w:t>ShK</w:t>
      </w:r>
      <w:proofErr w:type="spellEnd"/>
      <w:r>
        <w:rPr>
          <w:rFonts w:asciiTheme="majorBidi" w:hAnsiTheme="majorBidi" w:cstheme="majorBidi"/>
          <w:sz w:val="22"/>
          <w:szCs w:val="22"/>
          <w:lang w:val="en-US"/>
        </w:rPr>
        <w:t>.</w:t>
      </w:r>
      <w:r w:rsidRPr="00DB755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B755F">
        <w:rPr>
          <w:rFonts w:asciiTheme="majorBidi" w:hAnsiTheme="majorBidi" w:cstheme="majorBidi"/>
          <w:i/>
          <w:iCs/>
          <w:sz w:val="22"/>
          <w:szCs w:val="22"/>
        </w:rPr>
        <w:t>ChemBioChem</w:t>
      </w:r>
      <w:proofErr w:type="spellEnd"/>
      <w:r w:rsidRPr="00DB755F">
        <w:rPr>
          <w:rFonts w:asciiTheme="majorBidi" w:hAnsiTheme="majorBidi" w:cstheme="majorBidi"/>
          <w:sz w:val="22"/>
          <w:szCs w:val="22"/>
        </w:rPr>
        <w:t xml:space="preserve">, </w:t>
      </w:r>
      <w:r w:rsidRPr="006C658F">
        <w:rPr>
          <w:rFonts w:asciiTheme="majorBidi" w:hAnsiTheme="majorBidi" w:cstheme="majorBidi"/>
          <w:b/>
          <w:bCs/>
          <w:sz w:val="22"/>
          <w:szCs w:val="22"/>
        </w:rPr>
        <w:t>2014</w:t>
      </w:r>
      <w:r>
        <w:rPr>
          <w:rFonts w:asciiTheme="majorBidi" w:hAnsiTheme="majorBidi" w:cstheme="majorBidi"/>
          <w:sz w:val="22"/>
          <w:szCs w:val="22"/>
        </w:rPr>
        <w:t>, 15(16):2402-2410</w:t>
      </w:r>
      <w:r w:rsidRPr="00DB755F">
        <w:rPr>
          <w:rFonts w:asciiTheme="majorBidi" w:hAnsiTheme="majorBidi" w:cstheme="majorBidi"/>
          <w:sz w:val="22"/>
          <w:szCs w:val="22"/>
        </w:rPr>
        <w:t xml:space="preserve">. </w:t>
      </w:r>
      <w:r w:rsidRPr="00B43073">
        <w:rPr>
          <w:rFonts w:asciiTheme="majorBidi" w:hAnsiTheme="majorBidi" w:cstheme="majorBidi"/>
          <w:b/>
          <w:bCs/>
          <w:sz w:val="22"/>
          <w:szCs w:val="22"/>
        </w:rPr>
        <w:t xml:space="preserve">Featured on cover. </w:t>
      </w:r>
      <w:r w:rsidRPr="00DB755F">
        <w:rPr>
          <w:rFonts w:asciiTheme="majorBidi" w:hAnsiTheme="majorBidi" w:cstheme="majorBidi"/>
          <w:sz w:val="22"/>
          <w:szCs w:val="22"/>
        </w:rPr>
        <w:t>(*Corresponding author)</w:t>
      </w:r>
    </w:p>
    <w:p w14:paraId="50083DE6" w14:textId="77777777" w:rsidR="002F5E7C" w:rsidRDefault="002F5E7C" w:rsidP="008B1A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4D3770">
        <w:rPr>
          <w:rFonts w:asciiTheme="majorBidi" w:hAnsiTheme="majorBidi" w:cstheme="majorBidi"/>
          <w:sz w:val="22"/>
          <w:szCs w:val="22"/>
        </w:rPr>
        <w:t>Elazari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-Shalom, H.;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Shaked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H.; Esteban-Martin, S.;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Salvatella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X.; </w:t>
      </w:r>
      <w:proofErr w:type="spellStart"/>
      <w:r w:rsidRPr="004D3770">
        <w:rPr>
          <w:rFonts w:asciiTheme="majorBidi" w:hAnsiTheme="majorBidi" w:cstheme="majorBidi"/>
          <w:sz w:val="22"/>
          <w:szCs w:val="22"/>
        </w:rPr>
        <w:t>Barda-Saad</w:t>
      </w:r>
      <w:proofErr w:type="spellEnd"/>
      <w:r w:rsidRPr="004D3770">
        <w:rPr>
          <w:rFonts w:asciiTheme="majorBidi" w:hAnsiTheme="majorBidi" w:cstheme="majorBidi"/>
          <w:sz w:val="22"/>
          <w:szCs w:val="22"/>
        </w:rPr>
        <w:t xml:space="preserve">, M.; </w:t>
      </w:r>
      <w:r w:rsidRPr="004D3770">
        <w:rPr>
          <w:rFonts w:asciiTheme="majorBidi" w:hAnsiTheme="majorBidi" w:cstheme="majorBidi"/>
          <w:b/>
          <w:bCs/>
          <w:sz w:val="22"/>
          <w:szCs w:val="22"/>
        </w:rPr>
        <w:t>Chill, J.H.*</w:t>
      </w:r>
      <w:r w:rsidRPr="004D3770">
        <w:rPr>
          <w:rFonts w:asciiTheme="majorBidi" w:hAnsiTheme="majorBidi" w:cstheme="majorBidi"/>
          <w:sz w:val="22"/>
          <w:szCs w:val="22"/>
        </w:rPr>
        <w:t xml:space="preserve"> </w:t>
      </w:r>
      <w:r w:rsidRPr="00F86B91">
        <w:rPr>
          <w:rFonts w:asciiTheme="majorBidi" w:hAnsiTheme="majorBidi" w:cstheme="majorBidi"/>
          <w:sz w:val="22"/>
          <w:szCs w:val="22"/>
        </w:rPr>
        <w:t>New insights into the role of the disordered WIP N-terminal domain revealed by NMR structural characterization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F86B91">
        <w:rPr>
          <w:rFonts w:asciiTheme="majorBidi" w:hAnsiTheme="majorBidi" w:cstheme="majorBidi"/>
          <w:i/>
          <w:iCs/>
          <w:sz w:val="22"/>
          <w:szCs w:val="22"/>
        </w:rPr>
        <w:t>FEBS J.</w:t>
      </w:r>
      <w:r>
        <w:rPr>
          <w:rFonts w:asciiTheme="majorBidi" w:hAnsiTheme="majorBidi" w:cstheme="majorBidi"/>
          <w:sz w:val="22"/>
          <w:szCs w:val="22"/>
        </w:rPr>
        <w:t xml:space="preserve">, </w:t>
      </w:r>
      <w:r w:rsidRPr="00F86B91">
        <w:rPr>
          <w:rFonts w:asciiTheme="majorBidi" w:hAnsiTheme="majorBidi" w:cstheme="majorBidi"/>
          <w:b/>
          <w:bCs/>
          <w:sz w:val="22"/>
          <w:szCs w:val="22"/>
        </w:rPr>
        <w:t>2015</w:t>
      </w:r>
      <w:r>
        <w:rPr>
          <w:rFonts w:asciiTheme="majorBidi" w:hAnsiTheme="majorBidi" w:cstheme="majorBidi"/>
          <w:sz w:val="22"/>
          <w:szCs w:val="22"/>
        </w:rPr>
        <w:t xml:space="preserve">, 282(4), 700-714.  </w:t>
      </w:r>
    </w:p>
    <w:p w14:paraId="673B82EF" w14:textId="77777777" w:rsidR="002F5E7C" w:rsidRDefault="002F5E7C" w:rsidP="008B1A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2F793D">
        <w:rPr>
          <w:sz w:val="22"/>
          <w:szCs w:val="22"/>
        </w:rPr>
        <w:t>Reytblat</w:t>
      </w:r>
      <w:proofErr w:type="spellEnd"/>
      <w:r w:rsidRPr="002F793D">
        <w:rPr>
          <w:sz w:val="22"/>
          <w:szCs w:val="22"/>
        </w:rPr>
        <w:t xml:space="preserve">, I.; </w:t>
      </w:r>
      <w:proofErr w:type="spellStart"/>
      <w:r w:rsidRPr="002F793D">
        <w:rPr>
          <w:sz w:val="22"/>
          <w:szCs w:val="22"/>
        </w:rPr>
        <w:t>Keinan-Adamsky</w:t>
      </w:r>
      <w:proofErr w:type="spellEnd"/>
      <w:r w:rsidRPr="002F793D">
        <w:rPr>
          <w:sz w:val="22"/>
          <w:szCs w:val="22"/>
        </w:rPr>
        <w:t xml:space="preserve">, K.; </w:t>
      </w:r>
      <w:r w:rsidRPr="002F793D">
        <w:rPr>
          <w:b/>
          <w:bCs/>
          <w:sz w:val="22"/>
          <w:szCs w:val="22"/>
        </w:rPr>
        <w:t>Chill, J.H.;</w:t>
      </w:r>
      <w:r w:rsidRPr="002F793D">
        <w:rPr>
          <w:sz w:val="22"/>
          <w:szCs w:val="22"/>
        </w:rPr>
        <w:t xml:space="preserve"> Gottlieb, H.; </w:t>
      </w:r>
      <w:proofErr w:type="spellStart"/>
      <w:r w:rsidRPr="002F793D">
        <w:rPr>
          <w:sz w:val="22"/>
          <w:szCs w:val="22"/>
        </w:rPr>
        <w:t>Gedanken</w:t>
      </w:r>
      <w:proofErr w:type="spellEnd"/>
      <w:r w:rsidRPr="002F793D">
        <w:rPr>
          <w:sz w:val="22"/>
          <w:szCs w:val="22"/>
        </w:rPr>
        <w:t xml:space="preserve">, A.; </w:t>
      </w:r>
      <w:proofErr w:type="spellStart"/>
      <w:r w:rsidRPr="002F793D">
        <w:rPr>
          <w:sz w:val="22"/>
          <w:szCs w:val="22"/>
        </w:rPr>
        <w:t>Goobes</w:t>
      </w:r>
      <w:proofErr w:type="spellEnd"/>
      <w:r w:rsidRPr="002F793D">
        <w:rPr>
          <w:sz w:val="22"/>
          <w:szCs w:val="22"/>
        </w:rPr>
        <w:t xml:space="preserve">, G. NMR studies of DNA microcapsules prepared using </w:t>
      </w:r>
      <w:proofErr w:type="spellStart"/>
      <w:r w:rsidRPr="002F793D">
        <w:rPr>
          <w:sz w:val="22"/>
          <w:szCs w:val="22"/>
        </w:rPr>
        <w:t>sonochemical</w:t>
      </w:r>
      <w:proofErr w:type="spellEnd"/>
      <w:r w:rsidRPr="002F793D">
        <w:rPr>
          <w:sz w:val="22"/>
          <w:szCs w:val="22"/>
        </w:rPr>
        <w:t xml:space="preserve"> methods. </w:t>
      </w:r>
      <w:r w:rsidRPr="002F793D">
        <w:rPr>
          <w:i/>
          <w:iCs/>
          <w:sz w:val="22"/>
          <w:szCs w:val="22"/>
        </w:rPr>
        <w:t xml:space="preserve">Phys. Chem. Chem. Phys. </w:t>
      </w:r>
      <w:r w:rsidRPr="002F793D">
        <w:rPr>
          <w:b/>
          <w:bCs/>
          <w:sz w:val="22"/>
          <w:szCs w:val="22"/>
        </w:rPr>
        <w:t>2015</w:t>
      </w:r>
      <w:r w:rsidRPr="002F793D">
        <w:rPr>
          <w:sz w:val="22"/>
          <w:szCs w:val="22"/>
        </w:rPr>
        <w:t>, 17(3), 2235-2240.</w:t>
      </w:r>
    </w:p>
    <w:p w14:paraId="711AF79E" w14:textId="77777777" w:rsidR="002F5E7C" w:rsidRDefault="002F5E7C" w:rsidP="008B1A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r w:rsidRPr="002F793D">
        <w:rPr>
          <w:rFonts w:asciiTheme="majorBidi" w:hAnsiTheme="majorBidi" w:cstheme="majorBidi"/>
          <w:b/>
          <w:bCs/>
          <w:sz w:val="22"/>
          <w:szCs w:val="22"/>
        </w:rPr>
        <w:t>Chill, J.H.</w:t>
      </w:r>
      <w:proofErr w:type="gramStart"/>
      <w:r w:rsidRPr="002F793D">
        <w:rPr>
          <w:rFonts w:asciiTheme="majorBidi" w:hAnsiTheme="majorBidi" w:cstheme="majorBidi"/>
          <w:sz w:val="22"/>
          <w:szCs w:val="22"/>
        </w:rPr>
        <w:t>;</w:t>
      </w:r>
      <w:proofErr w:type="gramEnd"/>
      <w:r w:rsidRPr="002F793D">
        <w:rPr>
          <w:rFonts w:asciiTheme="majorBidi" w:hAnsiTheme="majorBidi" w:cstheme="majorBidi"/>
          <w:sz w:val="22"/>
          <w:szCs w:val="22"/>
        </w:rPr>
        <w:t xml:space="preserve"> NMR of proteins: Eavesdropping on molecular events. </w:t>
      </w:r>
      <w:r w:rsidRPr="002F793D">
        <w:rPr>
          <w:rFonts w:asciiTheme="majorBidi" w:hAnsiTheme="majorBidi" w:cstheme="majorBidi"/>
          <w:i/>
          <w:iCs/>
          <w:sz w:val="22"/>
          <w:szCs w:val="22"/>
        </w:rPr>
        <w:t>Isr. Chem. Eng</w:t>
      </w:r>
      <w:r w:rsidRPr="002F793D">
        <w:rPr>
          <w:rFonts w:asciiTheme="majorBidi" w:hAnsiTheme="majorBidi" w:cstheme="majorBidi"/>
          <w:sz w:val="22"/>
          <w:szCs w:val="22"/>
        </w:rPr>
        <w:t xml:space="preserve">. </w:t>
      </w:r>
      <w:r w:rsidRPr="00253829">
        <w:rPr>
          <w:rFonts w:asciiTheme="majorBidi" w:hAnsiTheme="majorBidi" w:cstheme="majorBidi"/>
          <w:b/>
          <w:bCs/>
          <w:sz w:val="22"/>
          <w:szCs w:val="22"/>
        </w:rPr>
        <w:t>2015</w:t>
      </w:r>
      <w:r w:rsidRPr="002F793D">
        <w:rPr>
          <w:rFonts w:asciiTheme="majorBidi" w:hAnsiTheme="majorBidi" w:cstheme="majorBidi"/>
          <w:sz w:val="22"/>
          <w:szCs w:val="22"/>
        </w:rPr>
        <w:t>, 1, 13-21</w:t>
      </w:r>
    </w:p>
    <w:p w14:paraId="329A5EB6" w14:textId="05DB08EE" w:rsidR="002F5E7C" w:rsidRDefault="002F5E7C" w:rsidP="00551670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2F793D">
        <w:rPr>
          <w:rFonts w:asciiTheme="majorBidi" w:hAnsiTheme="majorBidi" w:cstheme="majorBidi"/>
          <w:sz w:val="22"/>
          <w:szCs w:val="22"/>
        </w:rPr>
        <w:t>Meirovitch</w:t>
      </w:r>
      <w:proofErr w:type="spellEnd"/>
      <w:r w:rsidRPr="002F793D">
        <w:rPr>
          <w:rFonts w:asciiTheme="majorBidi" w:hAnsiTheme="majorBidi" w:cstheme="majorBidi"/>
          <w:sz w:val="22"/>
          <w:szCs w:val="22"/>
        </w:rPr>
        <w:t xml:space="preserve">, E.: </w:t>
      </w:r>
      <w:proofErr w:type="spellStart"/>
      <w:r w:rsidRPr="002F793D">
        <w:rPr>
          <w:rFonts w:asciiTheme="majorBidi" w:hAnsiTheme="majorBidi" w:cstheme="majorBidi"/>
          <w:sz w:val="22"/>
          <w:szCs w:val="22"/>
        </w:rPr>
        <w:t>Tchaicheeyan</w:t>
      </w:r>
      <w:proofErr w:type="spellEnd"/>
      <w:r w:rsidRPr="002F793D">
        <w:rPr>
          <w:rFonts w:asciiTheme="majorBidi" w:hAnsiTheme="majorBidi" w:cstheme="majorBidi"/>
          <w:sz w:val="22"/>
          <w:szCs w:val="22"/>
        </w:rPr>
        <w:t xml:space="preserve">, O.; </w:t>
      </w:r>
      <w:proofErr w:type="spellStart"/>
      <w:r w:rsidRPr="002F793D">
        <w:rPr>
          <w:rFonts w:asciiTheme="majorBidi" w:hAnsiTheme="majorBidi" w:cstheme="majorBidi"/>
          <w:sz w:val="22"/>
          <w:szCs w:val="22"/>
        </w:rPr>
        <w:t>Sher</w:t>
      </w:r>
      <w:proofErr w:type="spellEnd"/>
      <w:r w:rsidRPr="002F793D">
        <w:rPr>
          <w:rFonts w:asciiTheme="majorBidi" w:hAnsiTheme="majorBidi" w:cstheme="majorBidi"/>
          <w:sz w:val="22"/>
          <w:szCs w:val="22"/>
        </w:rPr>
        <w:t xml:space="preserve">, I.; Norton, R.S.; </w:t>
      </w:r>
      <w:r w:rsidRPr="002F793D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2F793D">
        <w:rPr>
          <w:rFonts w:asciiTheme="majorBidi" w:hAnsiTheme="majorBidi" w:cstheme="majorBidi"/>
          <w:sz w:val="22"/>
          <w:szCs w:val="22"/>
        </w:rPr>
        <w:t xml:space="preserve"> Structural dynamics of the potassium channel blocker </w:t>
      </w:r>
      <w:proofErr w:type="spellStart"/>
      <w:r w:rsidRPr="002F793D">
        <w:rPr>
          <w:rFonts w:asciiTheme="majorBidi" w:hAnsiTheme="majorBidi" w:cstheme="majorBidi"/>
          <w:sz w:val="22"/>
          <w:szCs w:val="22"/>
        </w:rPr>
        <w:t>ShK</w:t>
      </w:r>
      <w:proofErr w:type="spellEnd"/>
      <w:r w:rsidRPr="002F793D">
        <w:rPr>
          <w:rFonts w:asciiTheme="majorBidi" w:hAnsiTheme="majorBidi" w:cstheme="majorBidi"/>
          <w:sz w:val="22"/>
          <w:szCs w:val="22"/>
        </w:rPr>
        <w:t xml:space="preserve">: SRLS analysis of </w:t>
      </w:r>
      <w:r w:rsidRPr="002F793D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2F793D">
        <w:rPr>
          <w:rFonts w:asciiTheme="majorBidi" w:hAnsiTheme="majorBidi" w:cstheme="majorBidi"/>
          <w:sz w:val="22"/>
          <w:szCs w:val="22"/>
        </w:rPr>
        <w:t xml:space="preserve">N relaxation. </w:t>
      </w:r>
      <w:r w:rsidRPr="002F793D">
        <w:rPr>
          <w:rFonts w:asciiTheme="majorBidi" w:hAnsiTheme="majorBidi" w:cstheme="majorBidi"/>
          <w:i/>
          <w:iCs/>
          <w:sz w:val="22"/>
          <w:szCs w:val="22"/>
        </w:rPr>
        <w:t>J. Phys. Chem. B</w:t>
      </w:r>
      <w:r w:rsidR="00551670">
        <w:rPr>
          <w:rFonts w:asciiTheme="majorBidi" w:hAnsiTheme="majorBidi" w:cstheme="majorBidi"/>
          <w:sz w:val="22"/>
          <w:szCs w:val="22"/>
        </w:rPr>
        <w:t xml:space="preserve"> </w:t>
      </w:r>
      <w:r w:rsidR="00551670" w:rsidRPr="00551670">
        <w:rPr>
          <w:rFonts w:asciiTheme="majorBidi" w:hAnsiTheme="majorBidi" w:cstheme="majorBidi"/>
          <w:b/>
          <w:bCs/>
          <w:sz w:val="22"/>
          <w:szCs w:val="22"/>
        </w:rPr>
        <w:t>2015</w:t>
      </w:r>
      <w:r w:rsidR="00551670">
        <w:rPr>
          <w:rFonts w:asciiTheme="majorBidi" w:hAnsiTheme="majorBidi" w:cstheme="majorBidi"/>
          <w:sz w:val="22"/>
          <w:szCs w:val="22"/>
        </w:rPr>
        <w:t>, 119, 15130-15137</w:t>
      </w:r>
      <w:r w:rsidRPr="002F793D">
        <w:rPr>
          <w:rFonts w:asciiTheme="majorBidi" w:hAnsiTheme="majorBidi" w:cstheme="majorBidi"/>
          <w:sz w:val="22"/>
          <w:szCs w:val="22"/>
        </w:rPr>
        <w:t>.</w:t>
      </w:r>
    </w:p>
    <w:p w14:paraId="5E5804E0" w14:textId="77777777" w:rsidR="00C24ABA" w:rsidRDefault="002F5E7C" w:rsidP="00C24ABA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r w:rsidRPr="00512256">
        <w:rPr>
          <w:rFonts w:asciiTheme="majorBidi" w:hAnsiTheme="majorBidi" w:cstheme="majorBidi"/>
          <w:sz w:val="22"/>
          <w:szCs w:val="22"/>
        </w:rPr>
        <w:t xml:space="preserve">Zhao, R.; Dai, H.; </w:t>
      </w:r>
      <w:proofErr w:type="spellStart"/>
      <w:r w:rsidRPr="00512256">
        <w:rPr>
          <w:rFonts w:asciiTheme="majorBidi" w:hAnsiTheme="majorBidi" w:cstheme="majorBidi"/>
          <w:sz w:val="22"/>
          <w:szCs w:val="22"/>
        </w:rPr>
        <w:t>Mendelman</w:t>
      </w:r>
      <w:proofErr w:type="spellEnd"/>
      <w:r w:rsidRPr="00512256">
        <w:rPr>
          <w:rFonts w:asciiTheme="majorBidi" w:hAnsiTheme="majorBidi" w:cstheme="majorBidi"/>
          <w:sz w:val="22"/>
          <w:szCs w:val="22"/>
        </w:rPr>
        <w:t xml:space="preserve">, N.; </w:t>
      </w:r>
      <w:proofErr w:type="spellStart"/>
      <w:r w:rsidRPr="00512256">
        <w:rPr>
          <w:rFonts w:asciiTheme="majorBidi" w:hAnsiTheme="majorBidi" w:cstheme="majorBidi"/>
          <w:sz w:val="22"/>
          <w:szCs w:val="22"/>
        </w:rPr>
        <w:t>Cuello</w:t>
      </w:r>
      <w:proofErr w:type="spellEnd"/>
      <w:r w:rsidRPr="00512256">
        <w:rPr>
          <w:rFonts w:asciiTheme="majorBidi" w:hAnsiTheme="majorBidi" w:cstheme="majorBidi"/>
          <w:sz w:val="22"/>
          <w:szCs w:val="22"/>
        </w:rPr>
        <w:t xml:space="preserve">, L.; </w:t>
      </w:r>
      <w:r w:rsidRPr="00512256">
        <w:rPr>
          <w:rFonts w:asciiTheme="majorBidi" w:hAnsiTheme="majorBidi" w:cstheme="majorBidi"/>
          <w:b/>
          <w:bCs/>
          <w:sz w:val="22"/>
          <w:szCs w:val="22"/>
        </w:rPr>
        <w:t>Chill, J.H.;</w:t>
      </w:r>
      <w:r w:rsidRPr="00512256">
        <w:rPr>
          <w:rFonts w:asciiTheme="majorBidi" w:hAnsiTheme="majorBidi" w:cstheme="majorBidi"/>
          <w:sz w:val="22"/>
          <w:szCs w:val="22"/>
        </w:rPr>
        <w:t xml:space="preserve"> Goldstein, S. Designer and natural peptide toxin blockers of the </w:t>
      </w:r>
      <w:proofErr w:type="spellStart"/>
      <w:r w:rsidRPr="00512256">
        <w:rPr>
          <w:rFonts w:asciiTheme="majorBidi" w:hAnsiTheme="majorBidi" w:cstheme="majorBidi"/>
          <w:sz w:val="22"/>
          <w:szCs w:val="22"/>
        </w:rPr>
        <w:t>KcsA</w:t>
      </w:r>
      <w:proofErr w:type="spellEnd"/>
      <w:r w:rsidRPr="00512256">
        <w:rPr>
          <w:rFonts w:asciiTheme="majorBidi" w:hAnsiTheme="majorBidi" w:cstheme="majorBidi"/>
          <w:sz w:val="22"/>
          <w:szCs w:val="22"/>
        </w:rPr>
        <w:t xml:space="preserve"> potassium channel identified by phage-display. </w:t>
      </w:r>
      <w:r w:rsidRPr="00512256">
        <w:rPr>
          <w:rFonts w:asciiTheme="majorBidi" w:hAnsiTheme="majorBidi" w:cstheme="majorBidi"/>
          <w:i/>
          <w:iCs/>
          <w:sz w:val="22"/>
          <w:szCs w:val="22"/>
        </w:rPr>
        <w:t>Proc. Natl. Acad. Sci.</w:t>
      </w:r>
      <w:r w:rsidR="00551670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551670" w:rsidRPr="00551670">
        <w:rPr>
          <w:rFonts w:asciiTheme="majorBidi" w:hAnsiTheme="majorBidi" w:cstheme="majorBidi"/>
          <w:b/>
          <w:bCs/>
          <w:sz w:val="22"/>
          <w:szCs w:val="22"/>
        </w:rPr>
        <w:t>2015</w:t>
      </w:r>
      <w:r w:rsidR="00551670">
        <w:rPr>
          <w:rFonts w:asciiTheme="majorBidi" w:hAnsiTheme="majorBidi" w:cstheme="majorBidi"/>
          <w:i/>
          <w:iCs/>
          <w:sz w:val="22"/>
          <w:szCs w:val="22"/>
        </w:rPr>
        <w:t>,</w:t>
      </w:r>
      <w:r w:rsidR="00551670">
        <w:rPr>
          <w:rFonts w:asciiTheme="majorBidi" w:hAnsiTheme="majorBidi" w:cstheme="majorBidi"/>
          <w:sz w:val="22"/>
          <w:szCs w:val="22"/>
        </w:rPr>
        <w:t xml:space="preserve"> 112(50), E7013-</w:t>
      </w:r>
      <w:r w:rsidR="00551670" w:rsidRPr="00C24ABA">
        <w:rPr>
          <w:rFonts w:asciiTheme="majorBidi" w:hAnsiTheme="majorBidi" w:cstheme="majorBidi"/>
          <w:sz w:val="22"/>
          <w:szCs w:val="22"/>
        </w:rPr>
        <w:t>7021</w:t>
      </w:r>
      <w:r w:rsidRPr="00C24ABA">
        <w:rPr>
          <w:rFonts w:asciiTheme="majorBidi" w:hAnsiTheme="majorBidi" w:cstheme="majorBidi"/>
          <w:sz w:val="22"/>
          <w:szCs w:val="22"/>
        </w:rPr>
        <w:t>.</w:t>
      </w:r>
    </w:p>
    <w:p w14:paraId="750D9F5B" w14:textId="77777777" w:rsidR="00C24ABA" w:rsidRDefault="00C24ABA" w:rsidP="00C24ABA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C24ABA">
        <w:rPr>
          <w:rFonts w:asciiTheme="majorBidi" w:hAnsiTheme="majorBidi" w:cstheme="majorBidi"/>
          <w:sz w:val="22"/>
          <w:szCs w:val="22"/>
        </w:rPr>
        <w:t>Chemerovski-Glikman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M.;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Rozentur-Shkop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E.; Richman, M.;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Grupi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A.;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Getler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>, A.; Cohen, H</w:t>
      </w:r>
      <w:r>
        <w:rPr>
          <w:rFonts w:asciiTheme="majorBidi" w:hAnsiTheme="majorBidi" w:cstheme="majorBidi"/>
          <w:sz w:val="22"/>
          <w:szCs w:val="22"/>
        </w:rPr>
        <w:t>.</w:t>
      </w:r>
      <w:r w:rsidRPr="00C24ABA">
        <w:rPr>
          <w:rFonts w:asciiTheme="majorBidi" w:hAnsiTheme="majorBidi" w:cstheme="majorBidi"/>
          <w:sz w:val="22"/>
          <w:szCs w:val="22"/>
        </w:rPr>
        <w:t xml:space="preserve">Y.;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Shaked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H.;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Wallin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C.;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Wärmländer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>, S</w:t>
      </w:r>
      <w:r>
        <w:rPr>
          <w:rFonts w:asciiTheme="majorBidi" w:hAnsiTheme="majorBidi" w:cstheme="majorBidi"/>
          <w:sz w:val="22"/>
          <w:szCs w:val="22"/>
        </w:rPr>
        <w:t>.</w:t>
      </w:r>
      <w:r w:rsidRPr="00C24ABA">
        <w:rPr>
          <w:rFonts w:asciiTheme="majorBidi" w:hAnsiTheme="majorBidi" w:cstheme="majorBidi"/>
          <w:sz w:val="22"/>
          <w:szCs w:val="22"/>
        </w:rPr>
        <w:t xml:space="preserve">K.; Haas, E.;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Gräslund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A.; </w:t>
      </w:r>
      <w:r w:rsidRPr="00C24ABA">
        <w:rPr>
          <w:rFonts w:asciiTheme="majorBidi" w:hAnsiTheme="majorBidi" w:cstheme="majorBidi"/>
          <w:b/>
          <w:bCs/>
          <w:sz w:val="22"/>
          <w:szCs w:val="22"/>
        </w:rPr>
        <w:t>Chill, J.H.;</w:t>
      </w:r>
      <w:r w:rsidRPr="00C24AB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Rahimipour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>, S. Self-assembled cyclic D,L-</w:t>
      </w:r>
      <w:r w:rsidRPr="00C24ABA">
        <w:rPr>
          <w:rFonts w:asciiTheme="majorBidi" w:hAnsiTheme="majorBidi" w:cstheme="majorBidi"/>
          <w:sz w:val="22"/>
          <w:szCs w:val="22"/>
        </w:rPr>
        <w:sym w:font="Symbol" w:char="F061"/>
      </w:r>
      <w:r w:rsidRPr="00C24ABA">
        <w:rPr>
          <w:rFonts w:asciiTheme="majorBidi" w:hAnsiTheme="majorBidi" w:cstheme="majorBidi"/>
          <w:sz w:val="22"/>
          <w:szCs w:val="22"/>
        </w:rPr>
        <w:t xml:space="preserve">-peptides as generic conformational inhibitors of </w:t>
      </w:r>
      <w:r w:rsidRPr="00C24ABA">
        <w:rPr>
          <w:rFonts w:asciiTheme="majorBidi" w:hAnsiTheme="majorBidi" w:cstheme="majorBidi"/>
          <w:sz w:val="22"/>
          <w:szCs w:val="22"/>
        </w:rPr>
        <w:sym w:font="Symbol" w:char="F061"/>
      </w:r>
      <w:r w:rsidRPr="00C24ABA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synuclein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 aggregation and toxicity.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24ABA">
        <w:rPr>
          <w:rFonts w:asciiTheme="majorBidi" w:hAnsiTheme="majorBidi" w:cstheme="majorBidi"/>
          <w:i/>
          <w:iCs/>
          <w:sz w:val="22"/>
          <w:szCs w:val="22"/>
        </w:rPr>
        <w:t>Chemistry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24ABA">
        <w:rPr>
          <w:rFonts w:asciiTheme="majorBidi" w:hAnsiTheme="majorBidi" w:cstheme="majorBidi"/>
          <w:b/>
          <w:bCs/>
          <w:sz w:val="22"/>
          <w:szCs w:val="22"/>
        </w:rPr>
        <w:t>2016</w:t>
      </w:r>
      <w:r>
        <w:rPr>
          <w:rFonts w:asciiTheme="majorBidi" w:hAnsiTheme="majorBidi" w:cstheme="majorBidi"/>
          <w:sz w:val="22"/>
          <w:szCs w:val="22"/>
        </w:rPr>
        <w:t>, 22(40), 14236-14246.</w:t>
      </w:r>
    </w:p>
    <w:p w14:paraId="3DAC850C" w14:textId="189197C2" w:rsidR="00C24ABA" w:rsidRPr="00C24ABA" w:rsidRDefault="00C24ABA" w:rsidP="00BD6E22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r w:rsidRPr="00C24ABA">
        <w:rPr>
          <w:rFonts w:asciiTheme="majorBidi" w:hAnsiTheme="majorBidi" w:cstheme="majorBidi"/>
          <w:sz w:val="22"/>
          <w:szCs w:val="22"/>
        </w:rPr>
        <w:lastRenderedPageBreak/>
        <w:t>Barber-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Zucker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S.;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Uebe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R.;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Davidov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G.;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Navon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Y.;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Sherf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D.; </w:t>
      </w:r>
      <w:r w:rsidRPr="004B3C3E">
        <w:rPr>
          <w:rFonts w:asciiTheme="majorBidi" w:hAnsiTheme="majorBidi" w:cstheme="majorBidi"/>
          <w:b/>
          <w:bCs/>
          <w:sz w:val="22"/>
          <w:szCs w:val="22"/>
        </w:rPr>
        <w:t>Chill, J.H.;</w:t>
      </w:r>
      <w:r w:rsidRPr="00C24AB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Kass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I.;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Bitton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R.;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Schüler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, D.; </w:t>
      </w:r>
      <w:proofErr w:type="spellStart"/>
      <w:r w:rsidRPr="00C24ABA">
        <w:rPr>
          <w:rFonts w:asciiTheme="majorBidi" w:hAnsiTheme="majorBidi" w:cstheme="majorBidi"/>
          <w:sz w:val="22"/>
          <w:szCs w:val="22"/>
        </w:rPr>
        <w:t>Zarivach</w:t>
      </w:r>
      <w:proofErr w:type="spellEnd"/>
      <w:r w:rsidRPr="00C24ABA">
        <w:rPr>
          <w:rFonts w:asciiTheme="majorBidi" w:hAnsiTheme="majorBidi" w:cstheme="majorBidi"/>
          <w:sz w:val="22"/>
          <w:szCs w:val="22"/>
        </w:rPr>
        <w:t xml:space="preserve"> R. </w:t>
      </w:r>
      <w:r w:rsidRPr="00C24ABA">
        <w:rPr>
          <w:rFonts w:asciiTheme="majorBidi" w:hAnsiTheme="majorBidi" w:cstheme="majorBidi"/>
          <w:sz w:val="22"/>
          <w:szCs w:val="22"/>
          <w:lang w:val="en-US"/>
        </w:rPr>
        <w:t>Disease-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homologous mutation in the </w:t>
      </w:r>
      <w:proofErr w:type="spellStart"/>
      <w:r>
        <w:rPr>
          <w:rFonts w:asciiTheme="majorBidi" w:hAnsiTheme="majorBidi" w:cstheme="majorBidi"/>
          <w:sz w:val="22"/>
          <w:szCs w:val="22"/>
          <w:lang w:val="en-US"/>
        </w:rPr>
        <w:t>cation</w:t>
      </w:r>
      <w:proofErr w:type="spellEnd"/>
      <w:r>
        <w:rPr>
          <w:rFonts w:asciiTheme="majorBidi" w:hAnsiTheme="majorBidi" w:cstheme="majorBidi"/>
          <w:sz w:val="22"/>
          <w:szCs w:val="22"/>
          <w:lang w:val="en-US"/>
        </w:rPr>
        <w:t xml:space="preserve"> diffusion facilitator protein </w:t>
      </w:r>
      <w:proofErr w:type="spellStart"/>
      <w:r>
        <w:rPr>
          <w:rFonts w:asciiTheme="majorBidi" w:hAnsiTheme="majorBidi" w:cstheme="majorBidi"/>
          <w:sz w:val="22"/>
          <w:szCs w:val="22"/>
          <w:lang w:val="en-US"/>
        </w:rPr>
        <w:t>MamM</w:t>
      </w:r>
      <w:proofErr w:type="spellEnd"/>
      <w:r>
        <w:rPr>
          <w:rFonts w:asciiTheme="majorBidi" w:hAnsiTheme="majorBidi" w:cstheme="majorBidi"/>
          <w:sz w:val="22"/>
          <w:szCs w:val="22"/>
          <w:lang w:val="en-US"/>
        </w:rPr>
        <w:t xml:space="preserve"> causes single-domain structural l</w:t>
      </w:r>
      <w:r w:rsidR="00BD6E22">
        <w:rPr>
          <w:rFonts w:asciiTheme="majorBidi" w:hAnsiTheme="majorBidi" w:cstheme="majorBidi"/>
          <w:sz w:val="22"/>
          <w:szCs w:val="22"/>
          <w:lang w:val="en-US"/>
        </w:rPr>
        <w:t>oss and signifies its i</w:t>
      </w:r>
      <w:r w:rsidRPr="00C24ABA">
        <w:rPr>
          <w:rFonts w:asciiTheme="majorBidi" w:hAnsiTheme="majorBidi" w:cstheme="majorBidi"/>
          <w:sz w:val="22"/>
          <w:szCs w:val="22"/>
          <w:lang w:val="en-US"/>
        </w:rPr>
        <w:t>mportance</w:t>
      </w:r>
      <w:r w:rsidR="00BD6E22">
        <w:rPr>
          <w:rFonts w:asciiTheme="majorBidi" w:hAnsiTheme="majorBidi" w:cstheme="majorBidi"/>
          <w:sz w:val="22"/>
          <w:szCs w:val="22"/>
          <w:lang w:val="en-US"/>
        </w:rPr>
        <w:t>.</w:t>
      </w:r>
      <w:r w:rsidR="004B3C3E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4B3C3E" w:rsidRPr="004B3C3E">
        <w:rPr>
          <w:rFonts w:asciiTheme="majorBidi" w:hAnsiTheme="majorBidi" w:cstheme="majorBidi"/>
          <w:i/>
          <w:iCs/>
          <w:sz w:val="22"/>
          <w:szCs w:val="22"/>
          <w:lang w:val="en-US"/>
        </w:rPr>
        <w:t>Sci. Rep</w:t>
      </w:r>
      <w:r w:rsidR="004B3C3E">
        <w:rPr>
          <w:rFonts w:asciiTheme="majorBidi" w:hAnsiTheme="majorBidi" w:cstheme="majorBidi"/>
          <w:i/>
          <w:iCs/>
          <w:sz w:val="22"/>
          <w:szCs w:val="22"/>
          <w:lang w:val="en-US"/>
        </w:rPr>
        <w:t>.</w:t>
      </w:r>
      <w:r w:rsidR="004B3C3E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4B3C3E" w:rsidRPr="004B3C3E">
        <w:rPr>
          <w:rFonts w:asciiTheme="majorBidi" w:hAnsiTheme="majorBidi" w:cstheme="majorBidi"/>
          <w:b/>
          <w:bCs/>
          <w:sz w:val="22"/>
          <w:szCs w:val="22"/>
          <w:lang w:val="en-US"/>
        </w:rPr>
        <w:t>2016</w:t>
      </w:r>
      <w:r w:rsidR="004B3C3E">
        <w:rPr>
          <w:rFonts w:asciiTheme="majorBidi" w:hAnsiTheme="majorBidi" w:cstheme="majorBidi"/>
          <w:sz w:val="22"/>
          <w:szCs w:val="22"/>
          <w:lang w:val="en-US"/>
        </w:rPr>
        <w:t>, 6, 31933.</w:t>
      </w:r>
      <w:r w:rsidR="00BD6E2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7A79A969" w14:textId="4D136482" w:rsidR="00A5682A" w:rsidRPr="00A5682A" w:rsidRDefault="00342689" w:rsidP="00FF6220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A5682A">
        <w:rPr>
          <w:rFonts w:asciiTheme="majorBidi" w:hAnsiTheme="majorBidi" w:cstheme="majorBidi"/>
          <w:sz w:val="22"/>
          <w:szCs w:val="22"/>
        </w:rPr>
        <w:t>Rozentur-Shkop</w:t>
      </w:r>
      <w:proofErr w:type="spellEnd"/>
      <w:r w:rsidRPr="00A5682A">
        <w:rPr>
          <w:rFonts w:asciiTheme="majorBidi" w:hAnsiTheme="majorBidi" w:cstheme="majorBidi"/>
          <w:sz w:val="22"/>
          <w:szCs w:val="22"/>
        </w:rPr>
        <w:t xml:space="preserve">, E.; </w:t>
      </w:r>
      <w:proofErr w:type="spellStart"/>
      <w:r w:rsidRPr="00A5682A">
        <w:rPr>
          <w:rFonts w:asciiTheme="majorBidi" w:hAnsiTheme="majorBidi" w:cstheme="majorBidi"/>
          <w:sz w:val="22"/>
          <w:szCs w:val="22"/>
        </w:rPr>
        <w:t>Goobes</w:t>
      </w:r>
      <w:proofErr w:type="spellEnd"/>
      <w:r w:rsidRPr="00A5682A">
        <w:rPr>
          <w:rFonts w:asciiTheme="majorBidi" w:hAnsiTheme="majorBidi" w:cstheme="majorBidi"/>
          <w:sz w:val="22"/>
          <w:szCs w:val="22"/>
        </w:rPr>
        <w:t xml:space="preserve">, G.; </w:t>
      </w:r>
      <w:r w:rsidRPr="00A5682A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A5682A">
        <w:rPr>
          <w:rFonts w:asciiTheme="majorBidi" w:hAnsiTheme="majorBidi" w:cstheme="majorBidi"/>
          <w:sz w:val="22"/>
          <w:szCs w:val="22"/>
        </w:rPr>
        <w:t xml:space="preserve"> </w:t>
      </w:r>
      <w:r w:rsidRPr="00A5682A">
        <w:rPr>
          <w:szCs w:val="24"/>
          <w:lang w:val="en-US" w:bidi="he-IL"/>
        </w:rPr>
        <w:t xml:space="preserve">A J-modulated </w:t>
      </w:r>
      <w:proofErr w:type="spellStart"/>
      <w:r w:rsidRPr="00A5682A">
        <w:rPr>
          <w:szCs w:val="24"/>
          <w:lang w:val="en-US" w:bidi="he-IL"/>
        </w:rPr>
        <w:t>protonless</w:t>
      </w:r>
      <w:proofErr w:type="spellEnd"/>
      <w:r w:rsidRPr="00A5682A">
        <w:rPr>
          <w:szCs w:val="24"/>
          <w:lang w:val="en-US" w:bidi="he-IL"/>
        </w:rPr>
        <w:t xml:space="preserve"> NMR experiment characterizes the conformational ensemble of the intrinsically disordered protein WIP. </w:t>
      </w:r>
      <w:r w:rsidRPr="00A5682A">
        <w:rPr>
          <w:i/>
          <w:iCs/>
          <w:szCs w:val="24"/>
          <w:lang w:val="en-US" w:bidi="he-IL"/>
        </w:rPr>
        <w:t xml:space="preserve">J. </w:t>
      </w:r>
      <w:proofErr w:type="spellStart"/>
      <w:r w:rsidRPr="00A5682A">
        <w:rPr>
          <w:i/>
          <w:iCs/>
          <w:szCs w:val="24"/>
          <w:lang w:val="en-US" w:bidi="he-IL"/>
        </w:rPr>
        <w:t>Biomol</w:t>
      </w:r>
      <w:proofErr w:type="spellEnd"/>
      <w:r w:rsidRPr="00A5682A">
        <w:rPr>
          <w:i/>
          <w:iCs/>
          <w:szCs w:val="24"/>
          <w:lang w:val="en-US" w:bidi="he-IL"/>
        </w:rPr>
        <w:t xml:space="preserve"> NMR</w:t>
      </w:r>
      <w:r w:rsidRPr="00A5682A">
        <w:rPr>
          <w:b/>
          <w:bCs/>
          <w:szCs w:val="24"/>
          <w:lang w:val="en-US" w:bidi="he-IL"/>
        </w:rPr>
        <w:t xml:space="preserve"> </w:t>
      </w:r>
      <w:r w:rsidRPr="00AC4902">
        <w:rPr>
          <w:b/>
          <w:bCs/>
          <w:szCs w:val="24"/>
          <w:lang w:val="en-US" w:bidi="he-IL"/>
        </w:rPr>
        <w:t>2016</w:t>
      </w:r>
      <w:r w:rsidRPr="00A5682A">
        <w:rPr>
          <w:szCs w:val="24"/>
          <w:lang w:val="en-US" w:bidi="he-IL"/>
        </w:rPr>
        <w:t xml:space="preserve">, </w:t>
      </w:r>
      <w:r w:rsidR="00FF6220">
        <w:rPr>
          <w:szCs w:val="24"/>
          <w:lang w:val="en-US" w:bidi="he-IL"/>
        </w:rPr>
        <w:t>66</w:t>
      </w:r>
      <w:r w:rsidRPr="00A5682A">
        <w:rPr>
          <w:szCs w:val="24"/>
          <w:lang w:val="en-US" w:bidi="he-IL"/>
        </w:rPr>
        <w:t>(</w:t>
      </w:r>
      <w:r w:rsidR="00FF6220">
        <w:rPr>
          <w:szCs w:val="24"/>
          <w:lang w:val="en-US" w:bidi="he-IL"/>
        </w:rPr>
        <w:t>4</w:t>
      </w:r>
      <w:r w:rsidRPr="00A5682A">
        <w:rPr>
          <w:szCs w:val="24"/>
          <w:lang w:val="en-US" w:bidi="he-IL"/>
        </w:rPr>
        <w:t xml:space="preserve">), </w:t>
      </w:r>
      <w:r w:rsidR="00FF6220">
        <w:rPr>
          <w:szCs w:val="24"/>
          <w:lang w:val="en-US" w:bidi="he-IL"/>
        </w:rPr>
        <w:t>243</w:t>
      </w:r>
      <w:r w:rsidRPr="00A5682A">
        <w:rPr>
          <w:szCs w:val="24"/>
          <w:lang w:val="en-US" w:bidi="he-IL"/>
        </w:rPr>
        <w:t>-</w:t>
      </w:r>
      <w:r w:rsidR="00FF6220">
        <w:rPr>
          <w:szCs w:val="24"/>
          <w:lang w:val="en-US" w:bidi="he-IL"/>
        </w:rPr>
        <w:t>257s</w:t>
      </w:r>
      <w:r w:rsidRPr="00A5682A">
        <w:rPr>
          <w:szCs w:val="24"/>
          <w:lang w:val="en-US" w:bidi="he-IL"/>
        </w:rPr>
        <w:t>.</w:t>
      </w:r>
    </w:p>
    <w:p w14:paraId="47A8BBF5" w14:textId="0A0836F6" w:rsidR="003306A0" w:rsidRPr="003306A0" w:rsidRDefault="003306A0" w:rsidP="003306A0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r w:rsidRPr="003306A0">
        <w:rPr>
          <w:rFonts w:asciiTheme="majorBidi" w:hAnsiTheme="majorBidi" w:cstheme="majorBidi"/>
          <w:sz w:val="22"/>
          <w:szCs w:val="22"/>
        </w:rPr>
        <w:t xml:space="preserve">Levy, A.R.; </w:t>
      </w:r>
      <w:proofErr w:type="spellStart"/>
      <w:r w:rsidRPr="003306A0">
        <w:rPr>
          <w:rFonts w:asciiTheme="majorBidi" w:hAnsiTheme="majorBidi" w:cstheme="majorBidi"/>
          <w:sz w:val="22"/>
          <w:szCs w:val="22"/>
        </w:rPr>
        <w:t>Nissim</w:t>
      </w:r>
      <w:proofErr w:type="spellEnd"/>
      <w:r w:rsidRPr="003306A0">
        <w:rPr>
          <w:rFonts w:asciiTheme="majorBidi" w:hAnsiTheme="majorBidi" w:cstheme="majorBidi"/>
          <w:sz w:val="22"/>
          <w:szCs w:val="22"/>
        </w:rPr>
        <w:t xml:space="preserve">, M.; </w:t>
      </w:r>
      <w:proofErr w:type="spellStart"/>
      <w:r w:rsidRPr="003306A0">
        <w:rPr>
          <w:rFonts w:asciiTheme="majorBidi" w:hAnsiTheme="majorBidi" w:cstheme="majorBidi"/>
          <w:sz w:val="22"/>
          <w:szCs w:val="22"/>
        </w:rPr>
        <w:t>Mendelman</w:t>
      </w:r>
      <w:proofErr w:type="spellEnd"/>
      <w:r w:rsidRPr="003306A0">
        <w:rPr>
          <w:rFonts w:asciiTheme="majorBidi" w:hAnsiTheme="majorBidi" w:cstheme="majorBidi"/>
          <w:sz w:val="22"/>
          <w:szCs w:val="22"/>
        </w:rPr>
        <w:t xml:space="preserve">, N.; </w:t>
      </w:r>
      <w:r w:rsidRPr="003306A0">
        <w:rPr>
          <w:rFonts w:asciiTheme="majorBidi" w:hAnsiTheme="majorBidi" w:cstheme="majorBidi"/>
          <w:b/>
          <w:bCs/>
          <w:sz w:val="22"/>
          <w:szCs w:val="22"/>
        </w:rPr>
        <w:t>Chill, J.H.;</w:t>
      </w:r>
      <w:r w:rsidRPr="003306A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3306A0">
        <w:rPr>
          <w:rFonts w:asciiTheme="majorBidi" w:hAnsiTheme="majorBidi" w:cstheme="majorBidi"/>
          <w:sz w:val="22"/>
          <w:szCs w:val="22"/>
        </w:rPr>
        <w:t>Ruthstein</w:t>
      </w:r>
      <w:proofErr w:type="spellEnd"/>
      <w:r w:rsidRPr="003306A0">
        <w:rPr>
          <w:rFonts w:asciiTheme="majorBidi" w:hAnsiTheme="majorBidi" w:cstheme="majorBidi"/>
          <w:sz w:val="22"/>
          <w:szCs w:val="22"/>
        </w:rPr>
        <w:t xml:space="preserve">, S. The Ctr1 intracellular loop is involved in the copper transfer mechanism to the Atox1 </w:t>
      </w:r>
      <w:proofErr w:type="spellStart"/>
      <w:r w:rsidRPr="003306A0">
        <w:rPr>
          <w:rFonts w:asciiTheme="majorBidi" w:hAnsiTheme="majorBidi" w:cstheme="majorBidi"/>
          <w:sz w:val="22"/>
          <w:szCs w:val="22"/>
        </w:rPr>
        <w:t>metallochaperone</w:t>
      </w:r>
      <w:proofErr w:type="spellEnd"/>
      <w:r w:rsidRPr="003306A0">
        <w:rPr>
          <w:rFonts w:asciiTheme="majorBidi" w:hAnsiTheme="majorBidi" w:cstheme="majorBidi"/>
          <w:sz w:val="22"/>
          <w:szCs w:val="22"/>
        </w:rPr>
        <w:t xml:space="preserve">. </w:t>
      </w:r>
      <w:r w:rsidRPr="003306A0">
        <w:rPr>
          <w:rFonts w:asciiTheme="majorBidi" w:hAnsiTheme="majorBidi" w:cstheme="majorBidi"/>
          <w:i/>
          <w:iCs/>
          <w:sz w:val="22"/>
          <w:szCs w:val="22"/>
        </w:rPr>
        <w:t>J. Phys. Chem. B.</w:t>
      </w:r>
      <w:r w:rsidRPr="003306A0">
        <w:rPr>
          <w:rFonts w:ascii="Arial" w:hAnsi="Arial" w:cs="Arial"/>
          <w:sz w:val="18"/>
          <w:szCs w:val="18"/>
        </w:rPr>
        <w:t xml:space="preserve"> </w:t>
      </w:r>
      <w:r w:rsidRPr="003306A0">
        <w:rPr>
          <w:rFonts w:asciiTheme="majorBidi" w:hAnsiTheme="majorBidi" w:cstheme="majorBidi"/>
          <w:b/>
          <w:bCs/>
          <w:sz w:val="22"/>
          <w:szCs w:val="22"/>
        </w:rPr>
        <w:t>2016</w:t>
      </w:r>
      <w:r w:rsidRPr="003306A0">
        <w:rPr>
          <w:rFonts w:asciiTheme="majorBidi" w:hAnsiTheme="majorBidi" w:cstheme="majorBidi"/>
          <w:sz w:val="22"/>
          <w:szCs w:val="22"/>
        </w:rPr>
        <w:t>, 120(48), 12334-12345.</w:t>
      </w:r>
    </w:p>
    <w:p w14:paraId="171A80E7" w14:textId="77777777" w:rsidR="00243451" w:rsidRDefault="00243451" w:rsidP="002434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r w:rsidRPr="00D0707E">
        <w:rPr>
          <w:rFonts w:asciiTheme="majorBidi" w:hAnsiTheme="majorBidi" w:cstheme="majorBidi"/>
          <w:sz w:val="22"/>
          <w:szCs w:val="18"/>
        </w:rPr>
        <w:t>Halle-</w:t>
      </w:r>
      <w:proofErr w:type="spellStart"/>
      <w:r w:rsidRPr="00D0707E">
        <w:rPr>
          <w:rFonts w:asciiTheme="majorBidi" w:hAnsiTheme="majorBidi" w:cstheme="majorBidi"/>
          <w:sz w:val="22"/>
          <w:szCs w:val="18"/>
        </w:rPr>
        <w:t>Bikovski</w:t>
      </w:r>
      <w:proofErr w:type="spellEnd"/>
      <w:r w:rsidRPr="00D0707E">
        <w:rPr>
          <w:rFonts w:asciiTheme="majorBidi" w:hAnsiTheme="majorBidi" w:cstheme="majorBidi"/>
          <w:sz w:val="22"/>
          <w:szCs w:val="18"/>
        </w:rPr>
        <w:t xml:space="preserve">, A.; Fried, S.; </w:t>
      </w:r>
      <w:proofErr w:type="spellStart"/>
      <w:r w:rsidRPr="00D0707E">
        <w:rPr>
          <w:rFonts w:asciiTheme="majorBidi" w:hAnsiTheme="majorBidi" w:cstheme="majorBidi"/>
          <w:sz w:val="22"/>
          <w:szCs w:val="18"/>
        </w:rPr>
        <w:t>Biber</w:t>
      </w:r>
      <w:proofErr w:type="spellEnd"/>
      <w:r w:rsidRPr="00D0707E">
        <w:rPr>
          <w:rFonts w:asciiTheme="majorBidi" w:hAnsiTheme="majorBidi" w:cstheme="majorBidi"/>
          <w:sz w:val="22"/>
          <w:szCs w:val="18"/>
        </w:rPr>
        <w:t xml:space="preserve">, G.; </w:t>
      </w:r>
      <w:proofErr w:type="spellStart"/>
      <w:r w:rsidRPr="00D0707E">
        <w:rPr>
          <w:rFonts w:asciiTheme="majorBidi" w:hAnsiTheme="majorBidi" w:cstheme="majorBidi"/>
          <w:sz w:val="22"/>
          <w:szCs w:val="18"/>
        </w:rPr>
        <w:t>Rozentur-Shkop</w:t>
      </w:r>
      <w:proofErr w:type="spellEnd"/>
      <w:r w:rsidRPr="00D0707E">
        <w:rPr>
          <w:rFonts w:asciiTheme="majorBidi" w:hAnsiTheme="majorBidi" w:cstheme="majorBidi"/>
          <w:sz w:val="22"/>
          <w:szCs w:val="18"/>
        </w:rPr>
        <w:t xml:space="preserve">, E.; </w:t>
      </w:r>
      <w:r>
        <w:rPr>
          <w:rFonts w:asciiTheme="majorBidi" w:hAnsiTheme="majorBidi" w:cstheme="majorBidi"/>
          <w:sz w:val="22"/>
          <w:szCs w:val="18"/>
        </w:rPr>
        <w:t xml:space="preserve">Joseph, N.; </w:t>
      </w:r>
      <w:proofErr w:type="spellStart"/>
      <w:r w:rsidRPr="00D0707E">
        <w:rPr>
          <w:rFonts w:asciiTheme="majorBidi" w:hAnsiTheme="majorBidi" w:cstheme="majorBidi"/>
          <w:sz w:val="22"/>
          <w:szCs w:val="18"/>
        </w:rPr>
        <w:t>Shaked</w:t>
      </w:r>
      <w:proofErr w:type="spellEnd"/>
      <w:r w:rsidRPr="00D0707E">
        <w:rPr>
          <w:rFonts w:asciiTheme="majorBidi" w:hAnsiTheme="majorBidi" w:cstheme="majorBidi"/>
          <w:sz w:val="22"/>
          <w:szCs w:val="18"/>
        </w:rPr>
        <w:t xml:space="preserve">, H.; </w:t>
      </w:r>
      <w:proofErr w:type="spellStart"/>
      <w:r w:rsidRPr="00D0707E">
        <w:rPr>
          <w:rFonts w:asciiTheme="majorBidi" w:hAnsiTheme="majorBidi" w:cstheme="majorBidi"/>
          <w:sz w:val="22"/>
          <w:szCs w:val="18"/>
        </w:rPr>
        <w:t>Barda-Saad</w:t>
      </w:r>
      <w:proofErr w:type="spellEnd"/>
      <w:r w:rsidRPr="00D0707E">
        <w:rPr>
          <w:rFonts w:asciiTheme="majorBidi" w:hAnsiTheme="majorBidi" w:cstheme="majorBidi"/>
          <w:sz w:val="22"/>
          <w:szCs w:val="18"/>
        </w:rPr>
        <w:t>, M.</w:t>
      </w:r>
      <w:r w:rsidRPr="00D0707E">
        <w:rPr>
          <w:sz w:val="22"/>
          <w:szCs w:val="22"/>
        </w:rPr>
        <w:t>†</w:t>
      </w:r>
      <w:r w:rsidRPr="00D0707E">
        <w:rPr>
          <w:rFonts w:asciiTheme="majorBidi" w:hAnsiTheme="majorBidi" w:cstheme="majorBidi"/>
          <w:sz w:val="22"/>
          <w:szCs w:val="18"/>
        </w:rPr>
        <w:t xml:space="preserve"> </w:t>
      </w:r>
      <w:r w:rsidRPr="00D0707E">
        <w:rPr>
          <w:rFonts w:asciiTheme="majorBidi" w:hAnsiTheme="majorBidi" w:cstheme="majorBidi"/>
          <w:b/>
          <w:bCs/>
          <w:sz w:val="22"/>
          <w:szCs w:val="18"/>
        </w:rPr>
        <w:t>Chill, J.H.</w:t>
      </w:r>
      <w:r w:rsidRPr="00D0707E">
        <w:rPr>
          <w:sz w:val="22"/>
          <w:szCs w:val="22"/>
        </w:rPr>
        <w:t>†</w:t>
      </w:r>
      <w:r w:rsidRPr="00D0707E">
        <w:rPr>
          <w:rFonts w:asciiTheme="majorBidi" w:hAnsiTheme="majorBidi" w:cstheme="majorBidi"/>
          <w:sz w:val="22"/>
          <w:szCs w:val="18"/>
        </w:rPr>
        <w:t xml:space="preserve"> New structural insights into formation of the key actin regulating</w:t>
      </w:r>
      <w:r w:rsidRPr="00D0707E">
        <w:rPr>
          <w:rFonts w:asciiTheme="majorBidi" w:hAnsiTheme="majorBidi" w:cstheme="majorBidi"/>
          <w:sz w:val="22"/>
          <w:szCs w:val="22"/>
        </w:rPr>
        <w:t xml:space="preserve"> WIP-</w:t>
      </w:r>
      <w:proofErr w:type="spellStart"/>
      <w:r w:rsidRPr="00D0707E">
        <w:rPr>
          <w:rFonts w:asciiTheme="majorBidi" w:hAnsiTheme="majorBidi" w:cstheme="majorBidi"/>
          <w:sz w:val="22"/>
          <w:szCs w:val="22"/>
        </w:rPr>
        <w:t>WASp</w:t>
      </w:r>
      <w:proofErr w:type="spellEnd"/>
      <w:r w:rsidRPr="00D0707E">
        <w:rPr>
          <w:rFonts w:asciiTheme="majorBidi" w:hAnsiTheme="majorBidi" w:cstheme="majorBidi"/>
          <w:sz w:val="22"/>
          <w:szCs w:val="22"/>
        </w:rPr>
        <w:t xml:space="preserve"> complex determined by NMR and molecular</w:t>
      </w:r>
      <w:r w:rsidRPr="00D0707E">
        <w:rPr>
          <w:rFonts w:asciiTheme="majorBidi" w:hAnsiTheme="majorBidi" w:cstheme="majorBidi"/>
          <w:sz w:val="22"/>
          <w:szCs w:val="18"/>
        </w:rPr>
        <w:t xml:space="preserve"> imaging. </w:t>
      </w:r>
      <w:r w:rsidRPr="00D0707E">
        <w:rPr>
          <w:rFonts w:asciiTheme="majorBidi" w:hAnsiTheme="majorBidi" w:cstheme="majorBidi"/>
          <w:i/>
          <w:iCs/>
          <w:sz w:val="22"/>
          <w:szCs w:val="18"/>
        </w:rPr>
        <w:t>ACS Chem. Biol.</w:t>
      </w:r>
      <w:r w:rsidRPr="00D0707E">
        <w:rPr>
          <w:rFonts w:asciiTheme="majorBidi" w:hAnsiTheme="majorBidi" w:cstheme="majorBidi"/>
          <w:sz w:val="22"/>
          <w:szCs w:val="18"/>
        </w:rPr>
        <w:t xml:space="preserve"> </w:t>
      </w:r>
      <w:r w:rsidRPr="00290BC8">
        <w:rPr>
          <w:rFonts w:asciiTheme="majorBidi" w:hAnsiTheme="majorBidi" w:cstheme="majorBidi"/>
          <w:b/>
          <w:bCs/>
          <w:sz w:val="22"/>
          <w:szCs w:val="18"/>
        </w:rPr>
        <w:t>2018</w:t>
      </w:r>
      <w:r>
        <w:rPr>
          <w:rFonts w:asciiTheme="majorBidi" w:hAnsiTheme="majorBidi" w:cstheme="majorBidi"/>
          <w:sz w:val="22"/>
          <w:szCs w:val="18"/>
        </w:rPr>
        <w:t>, 13(1), 100-109</w:t>
      </w:r>
      <w:r w:rsidRPr="00D0707E">
        <w:rPr>
          <w:rFonts w:asciiTheme="majorBidi" w:hAnsiTheme="majorBidi" w:cstheme="majorBidi"/>
          <w:sz w:val="22"/>
          <w:szCs w:val="18"/>
        </w:rPr>
        <w:t xml:space="preserve">. </w:t>
      </w:r>
    </w:p>
    <w:p w14:paraId="6ECFEC4A" w14:textId="77777777" w:rsidR="00243451" w:rsidRDefault="00243451" w:rsidP="002434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Belostozky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A.; Richman, M.; </w:t>
      </w:r>
      <w:proofErr w:type="spellStart"/>
      <w:r>
        <w:rPr>
          <w:rFonts w:asciiTheme="majorBidi" w:hAnsiTheme="majorBidi" w:cstheme="majorBidi"/>
          <w:sz w:val="22"/>
          <w:szCs w:val="22"/>
        </w:rPr>
        <w:t>Lisiansky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E.; </w:t>
      </w:r>
      <w:proofErr w:type="spellStart"/>
      <w:r>
        <w:rPr>
          <w:rFonts w:asciiTheme="majorBidi" w:hAnsiTheme="majorBidi" w:cstheme="majorBidi"/>
          <w:sz w:val="22"/>
          <w:szCs w:val="22"/>
        </w:rPr>
        <w:t>Tovchygrechko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A.; </w:t>
      </w:r>
      <w:r w:rsidRPr="00D0707E">
        <w:rPr>
          <w:rFonts w:asciiTheme="majorBidi" w:hAnsiTheme="majorBidi" w:cstheme="majorBidi"/>
          <w:b/>
          <w:bCs/>
          <w:sz w:val="22"/>
          <w:szCs w:val="22"/>
        </w:rPr>
        <w:t>Chill, J.H.;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Rahimipour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S. </w:t>
      </w:r>
      <w:r w:rsidRPr="00D0707E">
        <w:rPr>
          <w:rFonts w:asciiTheme="majorBidi" w:hAnsiTheme="majorBidi" w:cstheme="majorBidi"/>
          <w:sz w:val="22"/>
          <w:szCs w:val="22"/>
        </w:rPr>
        <w:t xml:space="preserve">Inhibition of tau-derived </w:t>
      </w:r>
      <w:proofErr w:type="spellStart"/>
      <w:r w:rsidRPr="00D0707E">
        <w:rPr>
          <w:rFonts w:asciiTheme="majorBidi" w:hAnsiTheme="majorBidi" w:cstheme="majorBidi"/>
          <w:sz w:val="22"/>
          <w:szCs w:val="22"/>
        </w:rPr>
        <w:t>hexapeptide</w:t>
      </w:r>
      <w:proofErr w:type="spellEnd"/>
      <w:r w:rsidRPr="00D0707E">
        <w:rPr>
          <w:rFonts w:asciiTheme="majorBidi" w:hAnsiTheme="majorBidi" w:cstheme="majorBidi"/>
          <w:sz w:val="22"/>
          <w:szCs w:val="22"/>
        </w:rPr>
        <w:t xml:space="preserve"> aggregation and toxicity by a self-assembled cyclic </w:t>
      </w:r>
      <w:r>
        <w:rPr>
          <w:rFonts w:asciiTheme="majorBidi" w:hAnsiTheme="majorBidi" w:cstheme="majorBidi"/>
          <w:sz w:val="22"/>
          <w:szCs w:val="22"/>
        </w:rPr>
        <w:t>D,L</w:t>
      </w:r>
      <w:r w:rsidRPr="00D0707E">
        <w:rPr>
          <w:rFonts w:asciiTheme="majorBidi" w:hAnsiTheme="majorBidi" w:cstheme="majorBidi"/>
          <w:sz w:val="22"/>
          <w:szCs w:val="22"/>
        </w:rPr>
        <w:t>-α-peptide conformational inhibitor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D55BEB">
        <w:rPr>
          <w:rFonts w:asciiTheme="majorBidi" w:hAnsiTheme="majorBidi" w:cstheme="majorBidi"/>
          <w:i/>
          <w:iCs/>
          <w:sz w:val="22"/>
          <w:szCs w:val="22"/>
        </w:rPr>
        <w:t>Chem</w:t>
      </w:r>
      <w:proofErr w:type="spellEnd"/>
      <w:r w:rsidRPr="00D55BEB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D55BEB">
        <w:rPr>
          <w:rFonts w:asciiTheme="majorBidi" w:hAnsiTheme="majorBidi" w:cstheme="majorBidi"/>
          <w:i/>
          <w:iCs/>
          <w:sz w:val="22"/>
          <w:szCs w:val="22"/>
        </w:rPr>
        <w:t>Commun</w:t>
      </w:r>
      <w:proofErr w:type="spellEnd"/>
      <w:r w:rsidRPr="00D55BEB">
        <w:rPr>
          <w:rFonts w:asciiTheme="majorBidi" w:hAnsiTheme="majorBidi" w:cstheme="majorBidi"/>
          <w:i/>
          <w:iCs/>
          <w:sz w:val="22"/>
          <w:szCs w:val="22"/>
        </w:rPr>
        <w:t xml:space="preserve"> (</w:t>
      </w:r>
      <w:proofErr w:type="spellStart"/>
      <w:r w:rsidRPr="00D55BEB">
        <w:rPr>
          <w:rFonts w:asciiTheme="majorBidi" w:hAnsiTheme="majorBidi" w:cstheme="majorBidi"/>
          <w:i/>
          <w:iCs/>
          <w:sz w:val="22"/>
          <w:szCs w:val="22"/>
        </w:rPr>
        <w:t>Camb</w:t>
      </w:r>
      <w:proofErr w:type="spellEnd"/>
      <w:r w:rsidRPr="00D55BEB">
        <w:rPr>
          <w:rFonts w:asciiTheme="majorBidi" w:hAnsiTheme="majorBidi" w:cstheme="majorBidi"/>
          <w:i/>
          <w:iCs/>
          <w:sz w:val="22"/>
          <w:szCs w:val="22"/>
        </w:rPr>
        <w:t>)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290BC8">
        <w:rPr>
          <w:rFonts w:asciiTheme="majorBidi" w:hAnsiTheme="majorBidi" w:cstheme="majorBidi"/>
          <w:b/>
          <w:bCs/>
          <w:sz w:val="22"/>
          <w:szCs w:val="22"/>
        </w:rPr>
        <w:t>2018</w:t>
      </w:r>
      <w:r>
        <w:rPr>
          <w:rFonts w:asciiTheme="majorBidi" w:hAnsiTheme="majorBidi" w:cstheme="majorBidi"/>
          <w:sz w:val="22"/>
          <w:szCs w:val="22"/>
        </w:rPr>
        <w:t>, 54(47), 5890-5893.</w:t>
      </w:r>
    </w:p>
    <w:p w14:paraId="39A8D2F0" w14:textId="77777777" w:rsidR="00243451" w:rsidRDefault="00243451" w:rsidP="00243451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r w:rsidRPr="00D0707E">
        <w:rPr>
          <w:rFonts w:asciiTheme="majorBidi" w:hAnsiTheme="majorBidi" w:cstheme="majorBidi"/>
          <w:sz w:val="22"/>
          <w:szCs w:val="18"/>
        </w:rPr>
        <w:t>Halle-</w:t>
      </w:r>
      <w:proofErr w:type="spellStart"/>
      <w:r w:rsidRPr="00D0707E">
        <w:rPr>
          <w:rFonts w:asciiTheme="majorBidi" w:hAnsiTheme="majorBidi" w:cstheme="majorBidi"/>
          <w:sz w:val="22"/>
          <w:szCs w:val="18"/>
        </w:rPr>
        <w:t>Bikovski</w:t>
      </w:r>
      <w:proofErr w:type="spellEnd"/>
      <w:r w:rsidRPr="00D0707E">
        <w:rPr>
          <w:rFonts w:asciiTheme="majorBidi" w:hAnsiTheme="majorBidi" w:cstheme="majorBidi"/>
          <w:sz w:val="22"/>
          <w:szCs w:val="18"/>
        </w:rPr>
        <w:t xml:space="preserve">, A.; </w:t>
      </w:r>
      <w:proofErr w:type="spellStart"/>
      <w:r w:rsidRPr="00D0707E">
        <w:rPr>
          <w:rFonts w:asciiTheme="majorBidi" w:hAnsiTheme="majorBidi" w:cstheme="majorBidi"/>
          <w:sz w:val="22"/>
          <w:szCs w:val="18"/>
        </w:rPr>
        <w:t>Rozentur-Shkop</w:t>
      </w:r>
      <w:proofErr w:type="spellEnd"/>
      <w:r w:rsidRPr="00D0707E">
        <w:rPr>
          <w:rFonts w:asciiTheme="majorBidi" w:hAnsiTheme="majorBidi" w:cstheme="majorBidi"/>
          <w:sz w:val="22"/>
          <w:szCs w:val="18"/>
        </w:rPr>
        <w:t xml:space="preserve">, E.; </w:t>
      </w:r>
      <w:proofErr w:type="spellStart"/>
      <w:r w:rsidRPr="00D0707E">
        <w:rPr>
          <w:rFonts w:asciiTheme="majorBidi" w:hAnsiTheme="majorBidi" w:cstheme="majorBidi"/>
          <w:sz w:val="22"/>
          <w:szCs w:val="18"/>
        </w:rPr>
        <w:t>Shaked</w:t>
      </w:r>
      <w:proofErr w:type="spellEnd"/>
      <w:r w:rsidRPr="00D0707E">
        <w:rPr>
          <w:rFonts w:asciiTheme="majorBidi" w:hAnsiTheme="majorBidi" w:cstheme="majorBidi"/>
          <w:sz w:val="22"/>
          <w:szCs w:val="18"/>
        </w:rPr>
        <w:t xml:space="preserve">, H.; </w:t>
      </w:r>
      <w:proofErr w:type="spellStart"/>
      <w:r w:rsidRPr="00D0707E">
        <w:rPr>
          <w:rFonts w:asciiTheme="majorBidi" w:hAnsiTheme="majorBidi" w:cstheme="majorBidi"/>
          <w:sz w:val="22"/>
          <w:szCs w:val="18"/>
        </w:rPr>
        <w:t>Barda-Saad</w:t>
      </w:r>
      <w:proofErr w:type="spellEnd"/>
      <w:r w:rsidRPr="00D0707E">
        <w:rPr>
          <w:rFonts w:asciiTheme="majorBidi" w:hAnsiTheme="majorBidi" w:cstheme="majorBidi"/>
          <w:sz w:val="22"/>
          <w:szCs w:val="18"/>
        </w:rPr>
        <w:t>, M</w:t>
      </w:r>
      <w:proofErr w:type="gramStart"/>
      <w:r w:rsidRPr="00D0707E">
        <w:rPr>
          <w:rFonts w:asciiTheme="majorBidi" w:hAnsiTheme="majorBidi" w:cstheme="majorBidi"/>
          <w:sz w:val="22"/>
          <w:szCs w:val="18"/>
        </w:rPr>
        <w:t>.</w:t>
      </w:r>
      <w:r w:rsidRPr="00D0707E">
        <w:rPr>
          <w:sz w:val="22"/>
          <w:szCs w:val="22"/>
        </w:rPr>
        <w:t>†</w:t>
      </w:r>
      <w:proofErr w:type="gramEnd"/>
      <w:r w:rsidRPr="00D0707E">
        <w:rPr>
          <w:rFonts w:asciiTheme="majorBidi" w:hAnsiTheme="majorBidi" w:cstheme="majorBidi"/>
          <w:sz w:val="22"/>
          <w:szCs w:val="18"/>
        </w:rPr>
        <w:t xml:space="preserve"> </w:t>
      </w:r>
      <w:r w:rsidRPr="00D0707E">
        <w:rPr>
          <w:rFonts w:asciiTheme="majorBidi" w:hAnsiTheme="majorBidi" w:cstheme="majorBidi"/>
          <w:b/>
          <w:bCs/>
          <w:sz w:val="22"/>
          <w:szCs w:val="18"/>
        </w:rPr>
        <w:t>Chill, J.H.</w:t>
      </w:r>
      <w:r w:rsidRPr="00D0707E">
        <w:rPr>
          <w:sz w:val="22"/>
          <w:szCs w:val="22"/>
        </w:rPr>
        <w:t>†</w:t>
      </w:r>
      <w:r w:rsidRPr="00D0707E">
        <w:rPr>
          <w:rFonts w:asciiTheme="majorBidi" w:hAnsiTheme="majorBidi" w:cstheme="majorBidi"/>
          <w:sz w:val="22"/>
          <w:szCs w:val="18"/>
        </w:rPr>
        <w:t xml:space="preserve"> </w:t>
      </w:r>
      <w:r w:rsidRPr="00290BC8">
        <w:rPr>
          <w:rFonts w:asciiTheme="majorBidi" w:hAnsiTheme="majorBidi" w:cstheme="majorBidi"/>
          <w:sz w:val="22"/>
          <w:szCs w:val="22"/>
        </w:rPr>
        <w:t xml:space="preserve">From </w:t>
      </w:r>
      <w:r>
        <w:rPr>
          <w:rFonts w:asciiTheme="majorBidi" w:hAnsiTheme="majorBidi" w:cstheme="majorBidi"/>
          <w:sz w:val="22"/>
          <w:szCs w:val="22"/>
        </w:rPr>
        <w:t>disordered p</w:t>
      </w:r>
      <w:r w:rsidRPr="00290BC8">
        <w:rPr>
          <w:rFonts w:asciiTheme="majorBidi" w:hAnsiTheme="majorBidi" w:cstheme="majorBidi"/>
          <w:sz w:val="22"/>
          <w:szCs w:val="22"/>
        </w:rPr>
        <w:t xml:space="preserve">olypeptide to </w:t>
      </w:r>
      <w:r>
        <w:rPr>
          <w:rFonts w:asciiTheme="majorBidi" w:hAnsiTheme="majorBidi" w:cstheme="majorBidi"/>
          <w:sz w:val="22"/>
          <w:szCs w:val="22"/>
        </w:rPr>
        <w:t>functional r</w:t>
      </w:r>
      <w:r w:rsidRPr="00290BC8">
        <w:rPr>
          <w:rFonts w:asciiTheme="majorBidi" w:hAnsiTheme="majorBidi" w:cstheme="majorBidi"/>
          <w:sz w:val="22"/>
          <w:szCs w:val="22"/>
        </w:rPr>
        <w:t xml:space="preserve">egulator: </w:t>
      </w:r>
      <w:r>
        <w:rPr>
          <w:rFonts w:asciiTheme="majorBidi" w:hAnsiTheme="majorBidi" w:cstheme="majorBidi"/>
          <w:sz w:val="22"/>
          <w:szCs w:val="22"/>
        </w:rPr>
        <w:t>a s</w:t>
      </w:r>
      <w:r w:rsidRPr="00290BC8">
        <w:rPr>
          <w:rFonts w:asciiTheme="majorBidi" w:hAnsiTheme="majorBidi" w:cstheme="majorBidi"/>
          <w:sz w:val="22"/>
          <w:szCs w:val="22"/>
        </w:rPr>
        <w:t xml:space="preserve">tructural </w:t>
      </w:r>
      <w:r>
        <w:rPr>
          <w:rFonts w:asciiTheme="majorBidi" w:hAnsiTheme="majorBidi" w:cstheme="majorBidi"/>
          <w:sz w:val="22"/>
          <w:szCs w:val="22"/>
        </w:rPr>
        <w:t>v</w:t>
      </w:r>
      <w:r w:rsidRPr="00290BC8">
        <w:rPr>
          <w:rFonts w:asciiTheme="majorBidi" w:hAnsiTheme="majorBidi" w:cstheme="majorBidi"/>
          <w:sz w:val="22"/>
          <w:szCs w:val="22"/>
        </w:rPr>
        <w:t xml:space="preserve">iew of </w:t>
      </w:r>
      <w:proofErr w:type="spellStart"/>
      <w:r w:rsidRPr="00290BC8">
        <w:rPr>
          <w:rFonts w:asciiTheme="majorBidi" w:hAnsiTheme="majorBidi" w:cstheme="majorBidi"/>
          <w:sz w:val="22"/>
          <w:szCs w:val="22"/>
        </w:rPr>
        <w:t>WASp</w:t>
      </w:r>
      <w:proofErr w:type="spellEnd"/>
      <w:r w:rsidRPr="00290BC8"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</w:rPr>
        <w:t xml:space="preserve">interacting protein and its complex with </w:t>
      </w:r>
      <w:proofErr w:type="spellStart"/>
      <w:r>
        <w:rPr>
          <w:rFonts w:asciiTheme="majorBidi" w:hAnsiTheme="majorBidi" w:cstheme="majorBidi"/>
          <w:sz w:val="22"/>
          <w:szCs w:val="22"/>
        </w:rPr>
        <w:t>WASp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in h</w:t>
      </w:r>
      <w:r w:rsidRPr="00290BC8">
        <w:rPr>
          <w:rFonts w:asciiTheme="majorBidi" w:hAnsiTheme="majorBidi" w:cstheme="majorBidi"/>
          <w:sz w:val="22"/>
          <w:szCs w:val="22"/>
        </w:rPr>
        <w:t>uman T-</w:t>
      </w:r>
      <w:r>
        <w:rPr>
          <w:rFonts w:asciiTheme="majorBidi" w:hAnsiTheme="majorBidi" w:cstheme="majorBidi"/>
          <w:sz w:val="22"/>
          <w:szCs w:val="22"/>
        </w:rPr>
        <w:t>c</w:t>
      </w:r>
      <w:r w:rsidRPr="00290BC8">
        <w:rPr>
          <w:rFonts w:asciiTheme="majorBidi" w:hAnsiTheme="majorBidi" w:cstheme="majorBidi"/>
          <w:sz w:val="22"/>
          <w:szCs w:val="22"/>
        </w:rPr>
        <w:t>ells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43586C">
        <w:rPr>
          <w:rFonts w:asciiTheme="majorBidi" w:hAnsiTheme="majorBidi" w:cstheme="majorBidi"/>
          <w:i/>
          <w:iCs/>
          <w:sz w:val="22"/>
          <w:szCs w:val="22"/>
        </w:rPr>
        <w:t>Biophysical J.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43586C">
        <w:rPr>
          <w:rFonts w:asciiTheme="majorBidi" w:hAnsiTheme="majorBidi" w:cstheme="majorBidi"/>
          <w:b/>
          <w:bCs/>
          <w:sz w:val="22"/>
          <w:szCs w:val="22"/>
        </w:rPr>
        <w:t>2018</w:t>
      </w:r>
      <w:r>
        <w:rPr>
          <w:rFonts w:asciiTheme="majorBidi" w:hAnsiTheme="majorBidi" w:cstheme="majorBidi"/>
          <w:sz w:val="22"/>
          <w:szCs w:val="22"/>
        </w:rPr>
        <w:t>, 114(3), 26a.</w:t>
      </w:r>
    </w:p>
    <w:p w14:paraId="6FC2E88E" w14:textId="26EC7A5E" w:rsidR="00B4458C" w:rsidRDefault="00243451" w:rsidP="004071C6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r w:rsidRPr="0043586C">
        <w:rPr>
          <w:rFonts w:asciiTheme="majorBidi" w:hAnsiTheme="majorBidi" w:cstheme="majorBidi"/>
          <w:sz w:val="22"/>
          <w:szCs w:val="22"/>
        </w:rPr>
        <w:t xml:space="preserve">Baskin, M.; Zhu, H.; </w:t>
      </w:r>
      <w:proofErr w:type="spellStart"/>
      <w:r w:rsidRPr="0043586C">
        <w:rPr>
          <w:rFonts w:asciiTheme="majorBidi" w:hAnsiTheme="majorBidi" w:cstheme="majorBidi"/>
          <w:sz w:val="22"/>
          <w:szCs w:val="22"/>
        </w:rPr>
        <w:t>Qu</w:t>
      </w:r>
      <w:proofErr w:type="spellEnd"/>
      <w:r w:rsidRPr="0043586C">
        <w:rPr>
          <w:rFonts w:asciiTheme="majorBidi" w:hAnsiTheme="majorBidi" w:cstheme="majorBidi"/>
          <w:sz w:val="22"/>
          <w:szCs w:val="22"/>
        </w:rPr>
        <w:t xml:space="preserve">, Z.-W.; </w:t>
      </w:r>
      <w:r w:rsidRPr="0043586C">
        <w:rPr>
          <w:rFonts w:asciiTheme="majorBidi" w:hAnsiTheme="majorBidi" w:cstheme="majorBidi"/>
          <w:b/>
          <w:bCs/>
          <w:sz w:val="22"/>
          <w:szCs w:val="22"/>
        </w:rPr>
        <w:t>Chill, J.H.;</w:t>
      </w:r>
      <w:r w:rsidRPr="0043586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3586C">
        <w:rPr>
          <w:rFonts w:asciiTheme="majorBidi" w:hAnsiTheme="majorBidi" w:cstheme="majorBidi"/>
          <w:sz w:val="22"/>
          <w:szCs w:val="22"/>
        </w:rPr>
        <w:t>Grimme</w:t>
      </w:r>
      <w:proofErr w:type="spellEnd"/>
      <w:r w:rsidRPr="0043586C">
        <w:rPr>
          <w:rFonts w:asciiTheme="majorBidi" w:hAnsiTheme="majorBidi" w:cstheme="majorBidi"/>
          <w:sz w:val="22"/>
          <w:szCs w:val="22"/>
        </w:rPr>
        <w:t xml:space="preserve">, S.; </w:t>
      </w:r>
      <w:proofErr w:type="spellStart"/>
      <w:r w:rsidRPr="0043586C">
        <w:rPr>
          <w:rFonts w:asciiTheme="majorBidi" w:hAnsiTheme="majorBidi" w:cstheme="majorBidi"/>
          <w:sz w:val="22"/>
          <w:szCs w:val="22"/>
        </w:rPr>
        <w:t>Maayan</w:t>
      </w:r>
      <w:proofErr w:type="spellEnd"/>
      <w:r w:rsidRPr="0043586C">
        <w:rPr>
          <w:rFonts w:asciiTheme="majorBidi" w:hAnsiTheme="majorBidi" w:cstheme="majorBidi"/>
          <w:sz w:val="22"/>
          <w:szCs w:val="22"/>
        </w:rPr>
        <w:t xml:space="preserve">, G. Folding of unstructured </w:t>
      </w:r>
      <w:proofErr w:type="spellStart"/>
      <w:r w:rsidRPr="0043586C">
        <w:rPr>
          <w:rFonts w:asciiTheme="majorBidi" w:hAnsiTheme="majorBidi" w:cstheme="majorBidi"/>
          <w:sz w:val="22"/>
          <w:szCs w:val="22"/>
        </w:rPr>
        <w:t>peptoids</w:t>
      </w:r>
      <w:proofErr w:type="spellEnd"/>
      <w:r w:rsidRPr="0043586C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43586C">
        <w:rPr>
          <w:rFonts w:asciiTheme="majorBidi" w:hAnsiTheme="majorBidi" w:cstheme="majorBidi"/>
          <w:sz w:val="22"/>
          <w:szCs w:val="22"/>
        </w:rPr>
        <w:t>heterobimetallic</w:t>
      </w:r>
      <w:proofErr w:type="spellEnd"/>
      <w:r w:rsidRPr="0043586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3586C">
        <w:rPr>
          <w:rFonts w:asciiTheme="majorBidi" w:hAnsiTheme="majorBidi" w:cstheme="majorBidi"/>
          <w:sz w:val="22"/>
          <w:szCs w:val="22"/>
        </w:rPr>
        <w:t>peptoid</w:t>
      </w:r>
      <w:proofErr w:type="spellEnd"/>
      <w:r w:rsidRPr="0043586C">
        <w:rPr>
          <w:rFonts w:asciiTheme="majorBidi" w:hAnsiTheme="majorBidi" w:cstheme="majorBidi"/>
          <w:sz w:val="22"/>
          <w:szCs w:val="22"/>
        </w:rPr>
        <w:t xml:space="preserve"> complexes formation upon side chains-to-metal coordination.</w:t>
      </w:r>
      <w:r w:rsidRPr="0043586C">
        <w:rPr>
          <w:rFonts w:asciiTheme="majorBidi" w:hAnsiTheme="majorBidi" w:cstheme="majorBidi"/>
          <w:i/>
          <w:iCs/>
          <w:sz w:val="22"/>
          <w:szCs w:val="22"/>
        </w:rPr>
        <w:t xml:space="preserve"> Chem. Sci.</w:t>
      </w:r>
      <w:r w:rsidR="004071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4071C6" w:rsidRPr="004071C6">
        <w:rPr>
          <w:rFonts w:asciiTheme="majorBidi" w:hAnsiTheme="majorBidi" w:cstheme="majorBidi"/>
          <w:b/>
          <w:bCs/>
          <w:sz w:val="22"/>
          <w:szCs w:val="22"/>
        </w:rPr>
        <w:t>2019</w:t>
      </w:r>
      <w:r w:rsidR="004071C6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4071C6">
        <w:rPr>
          <w:rFonts w:asciiTheme="majorBidi" w:hAnsiTheme="majorBidi" w:cstheme="majorBidi"/>
          <w:sz w:val="22"/>
          <w:szCs w:val="22"/>
        </w:rPr>
        <w:t>doi</w:t>
      </w:r>
      <w:proofErr w:type="spellEnd"/>
      <w:r w:rsidR="004071C6" w:rsidRPr="004071C6">
        <w:rPr>
          <w:rFonts w:asciiTheme="majorBidi" w:hAnsiTheme="majorBidi" w:cstheme="majorBidi"/>
          <w:sz w:val="22"/>
          <w:szCs w:val="22"/>
        </w:rPr>
        <w:t>: 10.1039/c8sc03616k</w:t>
      </w:r>
      <w:r w:rsidRPr="0043586C">
        <w:rPr>
          <w:rFonts w:asciiTheme="majorBidi" w:hAnsiTheme="majorBidi" w:cstheme="majorBidi"/>
          <w:sz w:val="22"/>
          <w:szCs w:val="22"/>
        </w:rPr>
        <w:t>.</w:t>
      </w:r>
    </w:p>
    <w:p w14:paraId="3D31F14F" w14:textId="58F399DE" w:rsidR="00243451" w:rsidRPr="00211E0B" w:rsidRDefault="00243451" w:rsidP="003F4A1F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B4458C">
        <w:rPr>
          <w:rFonts w:asciiTheme="majorBidi" w:hAnsiTheme="majorBidi" w:cstheme="majorBidi"/>
          <w:sz w:val="22"/>
          <w:szCs w:val="22"/>
        </w:rPr>
        <w:t>Qasim</w:t>
      </w:r>
      <w:proofErr w:type="spellEnd"/>
      <w:r w:rsidRPr="00B4458C">
        <w:rPr>
          <w:rFonts w:asciiTheme="majorBidi" w:hAnsiTheme="majorBidi" w:cstheme="majorBidi"/>
          <w:sz w:val="22"/>
          <w:szCs w:val="22"/>
        </w:rPr>
        <w:t xml:space="preserve">. A.; </w:t>
      </w:r>
      <w:proofErr w:type="spellStart"/>
      <w:r w:rsidRPr="00B4458C">
        <w:rPr>
          <w:rFonts w:asciiTheme="majorBidi" w:hAnsiTheme="majorBidi" w:cstheme="majorBidi"/>
          <w:sz w:val="22"/>
          <w:szCs w:val="22"/>
        </w:rPr>
        <w:t>Sher</w:t>
      </w:r>
      <w:proofErr w:type="spellEnd"/>
      <w:r w:rsidRPr="00B4458C">
        <w:rPr>
          <w:rFonts w:asciiTheme="majorBidi" w:hAnsiTheme="majorBidi" w:cstheme="majorBidi"/>
          <w:sz w:val="22"/>
          <w:szCs w:val="22"/>
        </w:rPr>
        <w:t xml:space="preserve">, I.; </w:t>
      </w:r>
      <w:proofErr w:type="spellStart"/>
      <w:r w:rsidRPr="00B4458C">
        <w:rPr>
          <w:rFonts w:asciiTheme="majorBidi" w:hAnsiTheme="majorBidi" w:cstheme="majorBidi"/>
          <w:sz w:val="22"/>
          <w:szCs w:val="22"/>
        </w:rPr>
        <w:t>Hirschhorn</w:t>
      </w:r>
      <w:proofErr w:type="spellEnd"/>
      <w:r w:rsidRPr="00B4458C">
        <w:rPr>
          <w:rFonts w:asciiTheme="majorBidi" w:hAnsiTheme="majorBidi" w:cstheme="majorBidi"/>
          <w:sz w:val="22"/>
          <w:szCs w:val="22"/>
        </w:rPr>
        <w:t xml:space="preserve">, O.; </w:t>
      </w:r>
      <w:proofErr w:type="spellStart"/>
      <w:r w:rsidRPr="00B4458C">
        <w:rPr>
          <w:rFonts w:asciiTheme="majorBidi" w:hAnsiTheme="majorBidi" w:cstheme="majorBidi"/>
          <w:sz w:val="22"/>
          <w:szCs w:val="22"/>
        </w:rPr>
        <w:t>Shaked</w:t>
      </w:r>
      <w:proofErr w:type="spellEnd"/>
      <w:r w:rsidRPr="00B4458C">
        <w:rPr>
          <w:rFonts w:asciiTheme="majorBidi" w:hAnsiTheme="majorBidi" w:cstheme="majorBidi"/>
          <w:sz w:val="22"/>
          <w:szCs w:val="22"/>
        </w:rPr>
        <w:t xml:space="preserve">, H.; </w:t>
      </w:r>
      <w:proofErr w:type="spellStart"/>
      <w:r w:rsidRPr="00B4458C">
        <w:rPr>
          <w:rFonts w:asciiTheme="majorBidi" w:hAnsiTheme="majorBidi" w:cstheme="majorBidi"/>
          <w:sz w:val="22"/>
          <w:szCs w:val="22"/>
        </w:rPr>
        <w:t>Qasim</w:t>
      </w:r>
      <w:proofErr w:type="spellEnd"/>
      <w:r w:rsidRPr="00B4458C">
        <w:rPr>
          <w:rFonts w:asciiTheme="majorBidi" w:hAnsiTheme="majorBidi" w:cstheme="majorBidi"/>
          <w:sz w:val="22"/>
          <w:szCs w:val="22"/>
        </w:rPr>
        <w:t xml:space="preserve">, Z.; </w:t>
      </w:r>
      <w:proofErr w:type="spellStart"/>
      <w:r w:rsidRPr="00B4458C">
        <w:rPr>
          <w:rFonts w:asciiTheme="majorBidi" w:hAnsiTheme="majorBidi" w:cstheme="majorBidi"/>
          <w:sz w:val="22"/>
          <w:szCs w:val="22"/>
        </w:rPr>
        <w:t>Ruthstein</w:t>
      </w:r>
      <w:proofErr w:type="spellEnd"/>
      <w:r w:rsidRPr="00B4458C">
        <w:rPr>
          <w:rFonts w:asciiTheme="majorBidi" w:hAnsiTheme="majorBidi" w:cstheme="majorBidi"/>
          <w:sz w:val="22"/>
          <w:szCs w:val="22"/>
        </w:rPr>
        <w:t xml:space="preserve">, S.; </w:t>
      </w:r>
      <w:r w:rsidRPr="00B4458C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 w:rsidRPr="00B4458C">
        <w:rPr>
          <w:rFonts w:asciiTheme="majorBidi" w:hAnsiTheme="majorBidi" w:cstheme="majorBidi"/>
          <w:sz w:val="22"/>
          <w:szCs w:val="22"/>
        </w:rPr>
        <w:t xml:space="preserve"> </w:t>
      </w:r>
      <w:r w:rsidRPr="00B4458C">
        <w:rPr>
          <w:rFonts w:asciiTheme="majorBidi" w:hAnsiTheme="majorBidi" w:cstheme="majorBidi"/>
          <w:sz w:val="22"/>
          <w:szCs w:val="22"/>
          <w:lang w:val="en-US"/>
        </w:rPr>
        <w:t xml:space="preserve">A </w:t>
      </w:r>
      <w:proofErr w:type="spellStart"/>
      <w:r w:rsidRPr="00B4458C">
        <w:rPr>
          <w:rFonts w:asciiTheme="majorBidi" w:hAnsiTheme="majorBidi" w:cstheme="majorBidi"/>
          <w:sz w:val="22"/>
          <w:szCs w:val="22"/>
          <w:lang w:val="en-US"/>
        </w:rPr>
        <w:t>KcsA</w:t>
      </w:r>
      <w:proofErr w:type="spellEnd"/>
      <w:r w:rsidRPr="00B4458C">
        <w:rPr>
          <w:rFonts w:asciiTheme="majorBidi" w:hAnsiTheme="majorBidi" w:cstheme="majorBidi"/>
          <w:sz w:val="22"/>
          <w:szCs w:val="22"/>
          <w:lang w:val="en-US"/>
        </w:rPr>
        <w:t xml:space="preserve"> cytoplasmic pH-gate investigated in lipoprotein </w:t>
      </w:r>
      <w:proofErr w:type="spellStart"/>
      <w:r w:rsidRPr="00B4458C">
        <w:rPr>
          <w:rFonts w:asciiTheme="majorBidi" w:hAnsiTheme="majorBidi" w:cstheme="majorBidi"/>
          <w:sz w:val="22"/>
          <w:szCs w:val="22"/>
          <w:lang w:val="en-US"/>
        </w:rPr>
        <w:t>nanodiscs</w:t>
      </w:r>
      <w:proofErr w:type="spellEnd"/>
      <w:r w:rsidR="00B4458C" w:rsidRPr="00B4458C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. </w:t>
      </w:r>
      <w:proofErr w:type="spellStart"/>
      <w:r w:rsidR="00B4458C" w:rsidRPr="00B4458C">
        <w:rPr>
          <w:rFonts w:asciiTheme="majorBidi" w:hAnsiTheme="majorBidi" w:cstheme="majorBidi"/>
          <w:i/>
          <w:iCs/>
          <w:sz w:val="22"/>
          <w:szCs w:val="22"/>
          <w:lang w:val="en-US"/>
        </w:rPr>
        <w:t>ChemBioChem</w:t>
      </w:r>
      <w:proofErr w:type="spellEnd"/>
      <w:r w:rsidR="00B4458C" w:rsidRPr="00B4458C">
        <w:rPr>
          <w:rFonts w:asciiTheme="majorBidi" w:hAnsiTheme="majorBidi" w:cstheme="majorBidi"/>
          <w:i/>
          <w:iCs/>
          <w:sz w:val="22"/>
          <w:szCs w:val="22"/>
          <w:lang w:val="en-US"/>
        </w:rPr>
        <w:t>,</w:t>
      </w:r>
      <w:r w:rsidR="00B4458C" w:rsidRPr="00B4458C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  <w:r w:rsidR="003F4A1F">
        <w:rPr>
          <w:rFonts w:asciiTheme="majorBidi" w:hAnsiTheme="majorBidi" w:cstheme="majorBidi"/>
          <w:sz w:val="22"/>
          <w:szCs w:val="22"/>
          <w:lang w:val="en-US"/>
        </w:rPr>
        <w:t xml:space="preserve">2019, </w:t>
      </w:r>
      <w:proofErr w:type="spellStart"/>
      <w:r w:rsidR="003F4A1F">
        <w:rPr>
          <w:rFonts w:asciiTheme="majorBidi" w:hAnsiTheme="majorBidi" w:cstheme="majorBidi"/>
          <w:sz w:val="22"/>
          <w:szCs w:val="22"/>
          <w:lang w:val="en-US"/>
        </w:rPr>
        <w:t>doi</w:t>
      </w:r>
      <w:proofErr w:type="spellEnd"/>
      <w:r w:rsidR="003F4A1F">
        <w:rPr>
          <w:rFonts w:asciiTheme="majorBidi" w:hAnsiTheme="majorBidi" w:cstheme="majorBidi"/>
          <w:sz w:val="22"/>
          <w:szCs w:val="22"/>
          <w:lang w:val="en-US"/>
        </w:rPr>
        <w:t>: 10.1002/cbic.201800627</w:t>
      </w:r>
    </w:p>
    <w:p w14:paraId="30DC7AB5" w14:textId="165E7443" w:rsidR="00211E0B" w:rsidRPr="00211E0B" w:rsidRDefault="00211E0B" w:rsidP="00211E0B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Sasson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E.; </w:t>
      </w:r>
      <w:proofErr w:type="spellStart"/>
      <w:r w:rsidRPr="007D2657">
        <w:rPr>
          <w:rFonts w:asciiTheme="majorBidi" w:hAnsiTheme="majorBidi" w:cstheme="majorBidi"/>
          <w:sz w:val="22"/>
          <w:szCs w:val="22"/>
        </w:rPr>
        <w:t>Kolitz-Domb</w:t>
      </w:r>
      <w:proofErr w:type="spellEnd"/>
      <w:r w:rsidRPr="007D2657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 xml:space="preserve">M.; </w:t>
      </w:r>
      <w:r w:rsidRPr="007D2657">
        <w:rPr>
          <w:rFonts w:asciiTheme="majorBidi" w:hAnsiTheme="majorBidi" w:cstheme="majorBidi"/>
          <w:b/>
          <w:bCs/>
          <w:sz w:val="22"/>
          <w:szCs w:val="22"/>
        </w:rPr>
        <w:t>Chill, J</w:t>
      </w:r>
      <w:bookmarkStart w:id="0" w:name="_GoBack"/>
      <w:bookmarkEnd w:id="0"/>
      <w:r w:rsidRPr="007D2657">
        <w:rPr>
          <w:rFonts w:asciiTheme="majorBidi" w:hAnsiTheme="majorBidi" w:cstheme="majorBidi"/>
          <w:b/>
          <w:bCs/>
          <w:sz w:val="22"/>
          <w:szCs w:val="22"/>
        </w:rPr>
        <w:t>.H.</w:t>
      </w:r>
      <w:r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7D2657">
        <w:rPr>
          <w:rFonts w:asciiTheme="majorBidi" w:hAnsiTheme="majorBidi" w:cstheme="majorBidi"/>
          <w:sz w:val="22"/>
          <w:szCs w:val="22"/>
        </w:rPr>
        <w:t>Margel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S. </w:t>
      </w:r>
      <w:r w:rsidR="001120C6" w:rsidRPr="00211E0B">
        <w:rPr>
          <w:rFonts w:asciiTheme="majorBidi" w:hAnsiTheme="majorBidi" w:cstheme="majorBidi"/>
          <w:sz w:val="22"/>
          <w:szCs w:val="22"/>
        </w:rPr>
        <w:t xml:space="preserve">Engineering of </w:t>
      </w:r>
      <w:r w:rsidR="001120C6">
        <w:rPr>
          <w:rFonts w:asciiTheme="majorBidi" w:hAnsiTheme="majorBidi" w:cstheme="majorBidi"/>
          <w:sz w:val="22"/>
          <w:szCs w:val="22"/>
        </w:rPr>
        <w:t>d</w:t>
      </w:r>
      <w:r w:rsidR="001120C6" w:rsidRPr="00211E0B">
        <w:rPr>
          <w:rFonts w:asciiTheme="majorBidi" w:hAnsiTheme="majorBidi" w:cstheme="majorBidi"/>
          <w:sz w:val="22"/>
          <w:szCs w:val="22"/>
        </w:rPr>
        <w:t xml:space="preserve">urable </w:t>
      </w:r>
      <w:proofErr w:type="spellStart"/>
      <w:r w:rsidR="001120C6">
        <w:rPr>
          <w:rFonts w:asciiTheme="majorBidi" w:hAnsiTheme="majorBidi" w:cstheme="majorBidi"/>
          <w:sz w:val="22"/>
          <w:szCs w:val="22"/>
        </w:rPr>
        <w:t>antifog</w:t>
      </w:r>
      <w:proofErr w:type="spellEnd"/>
      <w:r w:rsidR="001120C6">
        <w:rPr>
          <w:rFonts w:asciiTheme="majorBidi" w:hAnsiTheme="majorBidi" w:cstheme="majorBidi"/>
          <w:sz w:val="22"/>
          <w:szCs w:val="22"/>
        </w:rPr>
        <w:t xml:space="preserve"> thin c</w:t>
      </w:r>
      <w:r w:rsidR="001120C6" w:rsidRPr="00211E0B">
        <w:rPr>
          <w:rFonts w:asciiTheme="majorBidi" w:hAnsiTheme="majorBidi" w:cstheme="majorBidi"/>
          <w:sz w:val="22"/>
          <w:szCs w:val="22"/>
        </w:rPr>
        <w:t>oatings on</w:t>
      </w:r>
      <w:r w:rsidR="001120C6">
        <w:rPr>
          <w:rFonts w:asciiTheme="majorBidi" w:hAnsiTheme="majorBidi" w:cstheme="majorBidi"/>
          <w:sz w:val="22"/>
          <w:szCs w:val="22"/>
        </w:rPr>
        <w:t xml:space="preserve"> plastic films by UV-curing of </w:t>
      </w:r>
      <w:proofErr w:type="spellStart"/>
      <w:r w:rsidR="001120C6">
        <w:rPr>
          <w:rFonts w:asciiTheme="majorBidi" w:hAnsiTheme="majorBidi" w:cstheme="majorBidi"/>
          <w:sz w:val="22"/>
          <w:szCs w:val="22"/>
        </w:rPr>
        <w:t>proteinoid</w:t>
      </w:r>
      <w:proofErr w:type="spellEnd"/>
      <w:r w:rsidR="001120C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1120C6">
        <w:rPr>
          <w:rFonts w:asciiTheme="majorBidi" w:hAnsiTheme="majorBidi" w:cstheme="majorBidi"/>
          <w:sz w:val="22"/>
          <w:szCs w:val="22"/>
        </w:rPr>
        <w:t>prepolymers</w:t>
      </w:r>
      <w:proofErr w:type="spellEnd"/>
      <w:r w:rsidR="001120C6">
        <w:rPr>
          <w:rFonts w:asciiTheme="majorBidi" w:hAnsiTheme="majorBidi" w:cstheme="majorBidi"/>
          <w:sz w:val="22"/>
          <w:szCs w:val="22"/>
        </w:rPr>
        <w:t xml:space="preserve"> with PEG-</w:t>
      </w:r>
      <w:proofErr w:type="spellStart"/>
      <w:r w:rsidR="001120C6">
        <w:rPr>
          <w:rFonts w:asciiTheme="majorBidi" w:hAnsiTheme="majorBidi" w:cstheme="majorBidi"/>
          <w:sz w:val="22"/>
          <w:szCs w:val="22"/>
        </w:rPr>
        <w:t>diacrylate</w:t>
      </w:r>
      <w:proofErr w:type="spellEnd"/>
      <w:r w:rsidR="001120C6">
        <w:rPr>
          <w:rFonts w:asciiTheme="majorBidi" w:hAnsiTheme="majorBidi" w:cstheme="majorBidi"/>
          <w:sz w:val="22"/>
          <w:szCs w:val="22"/>
        </w:rPr>
        <w:t xml:space="preserve"> m</w:t>
      </w:r>
      <w:r w:rsidR="001120C6" w:rsidRPr="00211E0B">
        <w:rPr>
          <w:rFonts w:asciiTheme="majorBidi" w:hAnsiTheme="majorBidi" w:cstheme="majorBidi"/>
          <w:sz w:val="22"/>
          <w:szCs w:val="22"/>
        </w:rPr>
        <w:t>onomers</w:t>
      </w:r>
      <w:r w:rsidR="001120C6">
        <w:rPr>
          <w:rFonts w:asciiTheme="majorBidi" w:hAnsiTheme="majorBidi" w:cstheme="majorBidi"/>
          <w:sz w:val="22"/>
          <w:szCs w:val="22"/>
        </w:rPr>
        <w:t xml:space="preserve">. </w:t>
      </w:r>
      <w:r w:rsidRPr="007D2657">
        <w:rPr>
          <w:rFonts w:asciiTheme="majorBidi" w:hAnsiTheme="majorBidi" w:cstheme="majorBidi"/>
          <w:i/>
          <w:iCs/>
          <w:sz w:val="22"/>
          <w:szCs w:val="22"/>
        </w:rPr>
        <w:t>ACS Omega</w:t>
      </w:r>
      <w:r>
        <w:rPr>
          <w:rFonts w:asciiTheme="majorBidi" w:hAnsiTheme="majorBidi" w:cstheme="majorBidi"/>
          <w:sz w:val="22"/>
          <w:szCs w:val="22"/>
        </w:rPr>
        <w:t xml:space="preserve"> 2019, 4(5), 9352-9360.</w:t>
      </w:r>
    </w:p>
    <w:p w14:paraId="70240D4A" w14:textId="77777777" w:rsidR="007D2657" w:rsidRDefault="007D2657" w:rsidP="007D2657">
      <w:pPr>
        <w:pStyle w:val="ListParagraph"/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Yahalom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A.; </w:t>
      </w:r>
      <w:proofErr w:type="spellStart"/>
      <w:r>
        <w:rPr>
          <w:rFonts w:asciiTheme="majorBidi" w:hAnsiTheme="majorBidi" w:cstheme="majorBidi"/>
          <w:sz w:val="22"/>
          <w:szCs w:val="22"/>
        </w:rPr>
        <w:t>Davidov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G.; </w:t>
      </w:r>
      <w:proofErr w:type="spellStart"/>
      <w:r>
        <w:rPr>
          <w:rFonts w:asciiTheme="majorBidi" w:hAnsiTheme="majorBidi" w:cstheme="majorBidi"/>
          <w:sz w:val="22"/>
          <w:szCs w:val="22"/>
        </w:rPr>
        <w:t>Kolusheva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S.; </w:t>
      </w:r>
      <w:proofErr w:type="spellStart"/>
      <w:r>
        <w:rPr>
          <w:rFonts w:asciiTheme="majorBidi" w:hAnsiTheme="majorBidi" w:cstheme="majorBidi"/>
          <w:sz w:val="22"/>
          <w:szCs w:val="22"/>
        </w:rPr>
        <w:t>Shaked</w:t>
      </w:r>
      <w:proofErr w:type="spellEnd"/>
      <w:r>
        <w:rPr>
          <w:rFonts w:asciiTheme="majorBidi" w:hAnsiTheme="majorBidi" w:cstheme="majorBidi"/>
          <w:sz w:val="22"/>
          <w:szCs w:val="22"/>
        </w:rPr>
        <w:t>, H.; Barber-</w:t>
      </w:r>
      <w:proofErr w:type="spellStart"/>
      <w:r>
        <w:rPr>
          <w:rFonts w:asciiTheme="majorBidi" w:hAnsiTheme="majorBidi" w:cstheme="majorBidi"/>
          <w:sz w:val="22"/>
          <w:szCs w:val="22"/>
        </w:rPr>
        <w:t>Zucker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S.; </w:t>
      </w:r>
      <w:proofErr w:type="spellStart"/>
      <w:r>
        <w:rPr>
          <w:rFonts w:asciiTheme="majorBidi" w:hAnsiTheme="majorBidi" w:cstheme="majorBidi"/>
          <w:sz w:val="22"/>
          <w:szCs w:val="22"/>
        </w:rPr>
        <w:t>Zarivach</w:t>
      </w:r>
      <w:proofErr w:type="spellEnd"/>
      <w:r>
        <w:rPr>
          <w:rFonts w:asciiTheme="majorBidi" w:hAnsiTheme="majorBidi" w:cstheme="majorBidi"/>
          <w:sz w:val="22"/>
          <w:szCs w:val="22"/>
        </w:rPr>
        <w:t>, R</w:t>
      </w:r>
      <w:proofErr w:type="gramStart"/>
      <w:r>
        <w:rPr>
          <w:rFonts w:asciiTheme="majorBidi" w:hAnsiTheme="majorBidi" w:cstheme="majorBidi"/>
          <w:sz w:val="22"/>
          <w:szCs w:val="22"/>
        </w:rPr>
        <w:t>.</w:t>
      </w:r>
      <w:r w:rsidRPr="001E78CB">
        <w:rPr>
          <w:sz w:val="22"/>
          <w:szCs w:val="22"/>
        </w:rPr>
        <w:t>†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7D2657">
        <w:rPr>
          <w:rFonts w:asciiTheme="majorBidi" w:hAnsiTheme="majorBidi" w:cstheme="majorBidi"/>
          <w:b/>
          <w:bCs/>
          <w:sz w:val="22"/>
          <w:szCs w:val="22"/>
        </w:rPr>
        <w:t>Chill, J.H</w:t>
      </w:r>
      <w:r w:rsidRPr="00DE6BB1">
        <w:rPr>
          <w:rFonts w:asciiTheme="majorBidi" w:hAnsiTheme="majorBidi" w:cstheme="majorBidi"/>
          <w:sz w:val="22"/>
          <w:szCs w:val="22"/>
        </w:rPr>
        <w:t>.</w:t>
      </w:r>
      <w:r w:rsidRPr="00DE6BB1">
        <w:rPr>
          <w:sz w:val="22"/>
          <w:szCs w:val="22"/>
        </w:rPr>
        <w:t>†</w:t>
      </w:r>
      <w:r w:rsidRPr="00DE6BB1">
        <w:rPr>
          <w:rFonts w:asciiTheme="majorBidi" w:hAnsiTheme="majorBidi" w:cstheme="majorBidi"/>
          <w:sz w:val="22"/>
          <w:szCs w:val="22"/>
        </w:rPr>
        <w:t xml:space="preserve"> Structure and membrane-targeting of a </w:t>
      </w:r>
      <w:proofErr w:type="spellStart"/>
      <w:r w:rsidRPr="00DE6BB1">
        <w:rPr>
          <w:rFonts w:asciiTheme="majorBidi" w:hAnsiTheme="majorBidi" w:cstheme="majorBidi"/>
          <w:sz w:val="22"/>
          <w:szCs w:val="22"/>
        </w:rPr>
        <w:t>Bordetella</w:t>
      </w:r>
      <w:proofErr w:type="spellEnd"/>
      <w:r w:rsidRPr="00DE6BB1">
        <w:rPr>
          <w:rFonts w:asciiTheme="majorBidi" w:hAnsiTheme="majorBidi" w:cstheme="majorBidi"/>
          <w:sz w:val="22"/>
          <w:szCs w:val="22"/>
        </w:rPr>
        <w:t xml:space="preserve"> pertussis effec</w:t>
      </w:r>
      <w:r w:rsidRPr="009212A1">
        <w:rPr>
          <w:rFonts w:asciiTheme="majorBidi" w:hAnsiTheme="majorBidi" w:cstheme="majorBidi"/>
          <w:sz w:val="22"/>
          <w:szCs w:val="22"/>
        </w:rPr>
        <w:t>tor N-terminal domain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Pr="008429A9">
        <w:rPr>
          <w:rFonts w:asciiTheme="majorBidi" w:hAnsiTheme="majorBidi" w:cstheme="majorBidi" w:hint="cs"/>
          <w:i/>
          <w:iCs/>
          <w:sz w:val="22"/>
          <w:szCs w:val="22"/>
        </w:rPr>
        <w:t>BBA</w:t>
      </w:r>
      <w:r w:rsidRPr="008429A9">
        <w:rPr>
          <w:rFonts w:asciiTheme="majorBidi" w:hAnsiTheme="majorBidi" w:cstheme="majorBidi" w:hint="cs"/>
          <w:i/>
          <w:iCs/>
          <w:sz w:val="22"/>
          <w:szCs w:val="22"/>
          <w:rtl/>
        </w:rPr>
        <w:t>-</w:t>
      </w:r>
      <w:proofErr w:type="spellStart"/>
      <w:r w:rsidRPr="008429A9">
        <w:rPr>
          <w:rFonts w:asciiTheme="majorBidi" w:hAnsiTheme="majorBidi" w:cstheme="majorBidi"/>
          <w:i/>
          <w:iCs/>
          <w:sz w:val="22"/>
          <w:szCs w:val="22"/>
        </w:rPr>
        <w:t>Biomembranes</w:t>
      </w:r>
      <w:proofErr w:type="spellEnd"/>
      <w:r>
        <w:rPr>
          <w:rFonts w:asciiTheme="majorBidi" w:hAnsiTheme="majorBidi" w:cstheme="majorBidi"/>
          <w:sz w:val="22"/>
          <w:szCs w:val="22"/>
        </w:rPr>
        <w:t>, 2019, 1861(12):183054 (</w:t>
      </w:r>
      <w:r w:rsidRPr="001E78CB">
        <w:rPr>
          <w:sz w:val="22"/>
          <w:szCs w:val="22"/>
        </w:rPr>
        <w:t>†</w:t>
      </w:r>
      <w:r>
        <w:rPr>
          <w:rFonts w:asciiTheme="majorBidi" w:hAnsiTheme="majorBidi" w:cstheme="majorBidi"/>
          <w:sz w:val="22"/>
          <w:szCs w:val="22"/>
        </w:rPr>
        <w:t>Co-corresponding author).</w:t>
      </w:r>
    </w:p>
    <w:p w14:paraId="555D3791" w14:textId="77777777" w:rsidR="007D2657" w:rsidRPr="00754AE9" w:rsidRDefault="007D2657" w:rsidP="007D2657">
      <w:pPr>
        <w:pStyle w:val="ListParagraph"/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7D2657">
        <w:rPr>
          <w:rFonts w:asciiTheme="majorBidi" w:hAnsiTheme="majorBidi" w:cstheme="majorBidi"/>
          <w:b/>
          <w:bCs/>
          <w:sz w:val="22"/>
          <w:szCs w:val="22"/>
        </w:rPr>
        <w:t>Chill, J.H.*;</w:t>
      </w:r>
      <w:r w:rsidRPr="00DE6BB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DE6BB1">
        <w:rPr>
          <w:rFonts w:asciiTheme="majorBidi" w:hAnsiTheme="majorBidi" w:cstheme="majorBidi"/>
          <w:sz w:val="22"/>
          <w:szCs w:val="22"/>
        </w:rPr>
        <w:t>Qasim</w:t>
      </w:r>
      <w:proofErr w:type="spellEnd"/>
      <w:r w:rsidRPr="00DE6BB1">
        <w:rPr>
          <w:rFonts w:asciiTheme="majorBidi" w:hAnsiTheme="majorBidi" w:cstheme="majorBidi"/>
          <w:sz w:val="22"/>
          <w:szCs w:val="22"/>
        </w:rPr>
        <w:t xml:space="preserve">, A.; </w:t>
      </w:r>
      <w:proofErr w:type="spellStart"/>
      <w:r w:rsidRPr="00DE6BB1">
        <w:rPr>
          <w:rFonts w:asciiTheme="majorBidi" w:hAnsiTheme="majorBidi" w:cstheme="majorBidi"/>
          <w:sz w:val="22"/>
          <w:szCs w:val="22"/>
        </w:rPr>
        <w:t>Sher</w:t>
      </w:r>
      <w:proofErr w:type="spellEnd"/>
      <w:r w:rsidRPr="00DE6BB1">
        <w:rPr>
          <w:rFonts w:asciiTheme="majorBidi" w:hAnsiTheme="majorBidi" w:cstheme="majorBidi"/>
          <w:sz w:val="22"/>
          <w:szCs w:val="22"/>
        </w:rPr>
        <w:t xml:space="preserve">, I.; Gross, R. NMR perspectives of the </w:t>
      </w:r>
      <w:proofErr w:type="spellStart"/>
      <w:r w:rsidRPr="00DE6BB1">
        <w:rPr>
          <w:rFonts w:asciiTheme="majorBidi" w:hAnsiTheme="majorBidi" w:cstheme="majorBidi"/>
          <w:sz w:val="22"/>
          <w:szCs w:val="22"/>
        </w:rPr>
        <w:t>KcsA</w:t>
      </w:r>
      <w:proofErr w:type="spellEnd"/>
      <w:r w:rsidRPr="00DE6BB1">
        <w:rPr>
          <w:rFonts w:asciiTheme="majorBidi" w:hAnsiTheme="majorBidi" w:cstheme="majorBidi"/>
          <w:sz w:val="22"/>
          <w:szCs w:val="22"/>
        </w:rPr>
        <w:t xml:space="preserve"> potassium channel in the membrane environment</w:t>
      </w:r>
      <w:r w:rsidRPr="00754AE9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754AE9">
        <w:rPr>
          <w:rFonts w:asciiTheme="majorBidi" w:hAnsiTheme="majorBidi" w:cstheme="majorBidi"/>
          <w:i/>
          <w:iCs/>
          <w:sz w:val="22"/>
          <w:szCs w:val="22"/>
        </w:rPr>
        <w:t>Isr</w:t>
      </w:r>
      <w:proofErr w:type="spellEnd"/>
      <w:r w:rsidRPr="00754AE9">
        <w:rPr>
          <w:rFonts w:asciiTheme="majorBidi" w:hAnsiTheme="majorBidi" w:cstheme="majorBidi"/>
          <w:i/>
          <w:iCs/>
          <w:sz w:val="22"/>
          <w:szCs w:val="22"/>
        </w:rPr>
        <w:t xml:space="preserve"> J. Chem.</w:t>
      </w:r>
      <w:r w:rsidRPr="00754AE9">
        <w:rPr>
          <w:rFonts w:asciiTheme="majorBidi" w:hAnsiTheme="majorBidi" w:cstheme="majorBidi"/>
          <w:sz w:val="22"/>
          <w:szCs w:val="22"/>
        </w:rPr>
        <w:t xml:space="preserve">, 2019, </w:t>
      </w:r>
      <w:r>
        <w:rPr>
          <w:rFonts w:asciiTheme="majorBidi" w:hAnsiTheme="majorBidi" w:cstheme="majorBidi"/>
          <w:sz w:val="22"/>
          <w:szCs w:val="22"/>
        </w:rPr>
        <w:t>59(11-12), 1001-1013. (*Corresponding author)</w:t>
      </w:r>
    </w:p>
    <w:p w14:paraId="33BA7347" w14:textId="77777777" w:rsidR="007D2657" w:rsidRPr="002D0601" w:rsidRDefault="007D2657" w:rsidP="007D2657">
      <w:pPr>
        <w:pStyle w:val="ListParagraph"/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65510">
        <w:rPr>
          <w:rFonts w:asciiTheme="majorBidi" w:hAnsiTheme="majorBidi" w:cstheme="majorBidi"/>
          <w:sz w:val="22"/>
          <w:szCs w:val="22"/>
        </w:rPr>
        <w:t>Zhao, R.;</w:t>
      </w:r>
      <w:r>
        <w:rPr>
          <w:rFonts w:asciiTheme="majorBidi" w:hAnsiTheme="majorBidi" w:cstheme="majorBidi"/>
          <w:sz w:val="22"/>
          <w:szCs w:val="22"/>
        </w:rPr>
        <w:t xml:space="preserve"> Dai, H.; </w:t>
      </w:r>
      <w:proofErr w:type="spellStart"/>
      <w:r>
        <w:rPr>
          <w:rFonts w:asciiTheme="majorBidi" w:hAnsiTheme="majorBidi" w:cstheme="majorBidi"/>
          <w:sz w:val="22"/>
          <w:szCs w:val="22"/>
        </w:rPr>
        <w:t>Mendelman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</w:t>
      </w:r>
      <w:r w:rsidRPr="00DE6BB1">
        <w:rPr>
          <w:rFonts w:asciiTheme="majorBidi" w:hAnsiTheme="majorBidi" w:cstheme="majorBidi"/>
          <w:sz w:val="22"/>
          <w:szCs w:val="22"/>
        </w:rPr>
        <w:t xml:space="preserve">N.; </w:t>
      </w:r>
      <w:r w:rsidRPr="007D2657">
        <w:rPr>
          <w:rFonts w:asciiTheme="majorBidi" w:hAnsiTheme="majorBidi" w:cstheme="majorBidi"/>
          <w:b/>
          <w:bCs/>
          <w:sz w:val="22"/>
          <w:szCs w:val="22"/>
        </w:rPr>
        <w:t>Chill, J.H</w:t>
      </w:r>
      <w:proofErr w:type="gramStart"/>
      <w:r w:rsidRPr="007D2657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DE6BB1">
        <w:rPr>
          <w:sz w:val="22"/>
          <w:szCs w:val="22"/>
          <w:vertAlign w:val="superscript"/>
        </w:rPr>
        <w:t>†</w:t>
      </w:r>
      <w:proofErr w:type="gramEnd"/>
      <w:r w:rsidRPr="00DE6BB1">
        <w:rPr>
          <w:rFonts w:asciiTheme="majorBidi" w:hAnsiTheme="majorBidi" w:cstheme="majorBidi"/>
          <w:sz w:val="22"/>
          <w:szCs w:val="22"/>
        </w:rPr>
        <w:t>; Goldstein, S.A.N</w:t>
      </w:r>
      <w:r w:rsidRPr="00DE6BB1">
        <w:rPr>
          <w:sz w:val="22"/>
          <w:szCs w:val="22"/>
          <w:vertAlign w:val="superscript"/>
        </w:rPr>
        <w:t>†</w:t>
      </w:r>
      <w:r w:rsidRPr="00DE6BB1">
        <w:rPr>
          <w:rFonts w:asciiTheme="majorBidi" w:hAnsiTheme="majorBidi" w:cstheme="majorBidi"/>
          <w:sz w:val="22"/>
          <w:szCs w:val="22"/>
        </w:rPr>
        <w:t xml:space="preserve">. </w:t>
      </w:r>
      <w:r w:rsidRPr="00DE6BB1">
        <w:rPr>
          <w:color w:val="000000" w:themeColor="text1"/>
          <w:sz w:val="22"/>
          <w:szCs w:val="24"/>
        </w:rPr>
        <w:t>Tethered peptide neurotoxins display two blocking mechanisms in the K</w:t>
      </w:r>
      <w:r w:rsidRPr="00DE6BB1">
        <w:rPr>
          <w:color w:val="000000" w:themeColor="text1"/>
          <w:sz w:val="22"/>
          <w:szCs w:val="24"/>
          <w:vertAlign w:val="superscript"/>
        </w:rPr>
        <w:t>+</w:t>
      </w:r>
      <w:r w:rsidRPr="00DE6BB1">
        <w:rPr>
          <w:color w:val="000000" w:themeColor="text1"/>
          <w:sz w:val="22"/>
          <w:szCs w:val="24"/>
        </w:rPr>
        <w:t xml:space="preserve"> channel pore as do their untethered analogues</w:t>
      </w:r>
      <w:r w:rsidRPr="00DE6BB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Pr="00DE6BB1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Sci. Adv.</w:t>
      </w:r>
      <w:r w:rsidRPr="00DE6BB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2020, 6(10), </w:t>
      </w:r>
      <w:r w:rsidRPr="00DE6BB1">
        <w:rPr>
          <w:rFonts w:asciiTheme="majorBidi" w:hAnsiTheme="majorBidi" w:cstheme="majorBidi"/>
          <w:color w:val="3C4043"/>
          <w:sz w:val="22"/>
          <w:szCs w:val="22"/>
          <w:shd w:val="clear" w:color="auto" w:fill="FFFFFF"/>
        </w:rPr>
        <w:t>eaaz3439.</w:t>
      </w:r>
      <w:r w:rsidRPr="00DE6BB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DE6BB1">
        <w:rPr>
          <w:rFonts w:asciiTheme="majorBidi" w:hAnsiTheme="majorBidi" w:cstheme="majorBidi"/>
          <w:sz w:val="22"/>
          <w:szCs w:val="22"/>
        </w:rPr>
        <w:t>(</w:t>
      </w:r>
      <w:r w:rsidRPr="00DE6BB1">
        <w:rPr>
          <w:sz w:val="22"/>
          <w:szCs w:val="22"/>
        </w:rPr>
        <w:t>†</w:t>
      </w:r>
      <w:r w:rsidRPr="00DE6BB1">
        <w:rPr>
          <w:rFonts w:asciiTheme="majorBidi" w:hAnsiTheme="majorBidi" w:cstheme="majorBidi"/>
          <w:sz w:val="22"/>
          <w:szCs w:val="22"/>
        </w:rPr>
        <w:t>Co-corresponding author)</w:t>
      </w:r>
    </w:p>
    <w:p w14:paraId="11190ED5" w14:textId="2871DD26" w:rsidR="002D0601" w:rsidRPr="00DE6BB1" w:rsidRDefault="002D0601" w:rsidP="007D2657">
      <w:pPr>
        <w:pStyle w:val="ListParagraph"/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proofErr w:type="spellStart"/>
      <w:r>
        <w:rPr>
          <w:rFonts w:asciiTheme="majorBidi" w:hAnsiTheme="majorBidi" w:cstheme="majorBidi"/>
          <w:sz w:val="22"/>
          <w:szCs w:val="22"/>
        </w:rPr>
        <w:t>Sokolik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C.G.; </w:t>
      </w:r>
      <w:proofErr w:type="spellStart"/>
      <w:r>
        <w:rPr>
          <w:rFonts w:asciiTheme="majorBidi" w:hAnsiTheme="majorBidi" w:cstheme="majorBidi"/>
          <w:sz w:val="22"/>
          <w:szCs w:val="22"/>
        </w:rPr>
        <w:t>Qassem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N.; </w:t>
      </w:r>
      <w:r w:rsidRPr="002D0601">
        <w:rPr>
          <w:rFonts w:asciiTheme="majorBidi" w:hAnsiTheme="majorBidi" w:cstheme="majorBidi"/>
          <w:b/>
          <w:bCs/>
          <w:sz w:val="22"/>
          <w:szCs w:val="22"/>
        </w:rPr>
        <w:t>Chill, J.H</w:t>
      </w:r>
      <w:r>
        <w:rPr>
          <w:rFonts w:asciiTheme="majorBidi" w:hAnsiTheme="majorBidi" w:cstheme="majorBidi"/>
          <w:sz w:val="22"/>
          <w:szCs w:val="22"/>
        </w:rPr>
        <w:t xml:space="preserve">. </w:t>
      </w:r>
      <w:r w:rsidR="001120C6">
        <w:rPr>
          <w:rFonts w:asciiTheme="majorBidi" w:hAnsiTheme="majorBidi" w:cstheme="majorBidi"/>
          <w:sz w:val="22"/>
          <w:szCs w:val="22"/>
        </w:rPr>
        <w:t>The disordered cellular multi-</w:t>
      </w:r>
      <w:proofErr w:type="spellStart"/>
      <w:r w:rsidR="001120C6">
        <w:rPr>
          <w:rFonts w:asciiTheme="majorBidi" w:hAnsiTheme="majorBidi" w:cstheme="majorBidi"/>
          <w:sz w:val="22"/>
          <w:szCs w:val="22"/>
        </w:rPr>
        <w:t>tasker</w:t>
      </w:r>
      <w:proofErr w:type="spellEnd"/>
      <w:r w:rsidR="001120C6">
        <w:rPr>
          <w:rFonts w:asciiTheme="majorBidi" w:hAnsiTheme="majorBidi" w:cstheme="majorBidi"/>
          <w:sz w:val="22"/>
          <w:szCs w:val="22"/>
        </w:rPr>
        <w:t xml:space="preserve"> WIP and its protein-protein interactions: a structural view. </w:t>
      </w:r>
      <w:r w:rsidRPr="002D0601">
        <w:rPr>
          <w:rFonts w:asciiTheme="majorBidi" w:hAnsiTheme="majorBidi" w:cstheme="majorBidi"/>
          <w:i/>
          <w:iCs/>
          <w:sz w:val="22"/>
          <w:szCs w:val="22"/>
        </w:rPr>
        <w:t>Biomolecules</w:t>
      </w:r>
      <w:r>
        <w:rPr>
          <w:rFonts w:asciiTheme="majorBidi" w:hAnsiTheme="majorBidi" w:cstheme="majorBidi"/>
          <w:sz w:val="22"/>
          <w:szCs w:val="22"/>
        </w:rPr>
        <w:t xml:space="preserve"> 2020, 10(7), 1084-1093. </w:t>
      </w:r>
    </w:p>
    <w:p w14:paraId="30B7749E" w14:textId="2011F110" w:rsidR="00543BCC" w:rsidRPr="007D2657" w:rsidRDefault="007D2657" w:rsidP="007D2657">
      <w:pPr>
        <w:numPr>
          <w:ilvl w:val="0"/>
          <w:numId w:val="49"/>
        </w:numPr>
        <w:spacing w:after="60" w:line="300" w:lineRule="exact"/>
        <w:ind w:left="360" w:right="-6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7D2657">
        <w:rPr>
          <w:rFonts w:asciiTheme="majorBidi" w:hAnsiTheme="majorBidi" w:cstheme="majorBidi"/>
          <w:sz w:val="22"/>
          <w:szCs w:val="22"/>
        </w:rPr>
        <w:t>Hadad</w:t>
      </w:r>
      <w:proofErr w:type="spellEnd"/>
      <w:r w:rsidRPr="007D2657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 xml:space="preserve">E.; </w:t>
      </w:r>
      <w:r w:rsidRPr="007D2657">
        <w:rPr>
          <w:rFonts w:asciiTheme="majorBidi" w:hAnsiTheme="majorBidi" w:cstheme="majorBidi"/>
          <w:sz w:val="22"/>
          <w:szCs w:val="22"/>
        </w:rPr>
        <w:t xml:space="preserve">Rudnick-Glick, </w:t>
      </w:r>
      <w:r>
        <w:rPr>
          <w:rFonts w:asciiTheme="majorBidi" w:hAnsiTheme="majorBidi" w:cstheme="majorBidi"/>
          <w:sz w:val="22"/>
          <w:szCs w:val="22"/>
        </w:rPr>
        <w:t xml:space="preserve">S.; </w:t>
      </w:r>
      <w:proofErr w:type="spellStart"/>
      <w:r w:rsidRPr="007D2657">
        <w:rPr>
          <w:rFonts w:asciiTheme="majorBidi" w:hAnsiTheme="majorBidi" w:cstheme="majorBidi"/>
          <w:sz w:val="22"/>
          <w:szCs w:val="22"/>
        </w:rPr>
        <w:t>Grinberg</w:t>
      </w:r>
      <w:proofErr w:type="spellEnd"/>
      <w:r w:rsidRPr="007D2657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 xml:space="preserve">I.; </w:t>
      </w:r>
      <w:proofErr w:type="spellStart"/>
      <w:r w:rsidRPr="007D2657">
        <w:rPr>
          <w:rFonts w:asciiTheme="majorBidi" w:hAnsiTheme="majorBidi" w:cstheme="majorBidi"/>
          <w:sz w:val="22"/>
          <w:szCs w:val="22"/>
        </w:rPr>
        <w:t>Kolitz-Domb</w:t>
      </w:r>
      <w:proofErr w:type="spellEnd"/>
      <w:r w:rsidRPr="007D2657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 xml:space="preserve">M.; </w:t>
      </w:r>
      <w:r w:rsidRPr="007D2657">
        <w:rPr>
          <w:rFonts w:asciiTheme="majorBidi" w:hAnsiTheme="majorBidi" w:cstheme="majorBidi"/>
          <w:b/>
          <w:bCs/>
          <w:sz w:val="22"/>
          <w:szCs w:val="22"/>
        </w:rPr>
        <w:t>Chill, J.H.</w:t>
      </w:r>
      <w:r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Pr="007D2657">
        <w:rPr>
          <w:rFonts w:asciiTheme="majorBidi" w:hAnsiTheme="majorBidi" w:cstheme="majorBidi"/>
          <w:sz w:val="22"/>
          <w:szCs w:val="22"/>
        </w:rPr>
        <w:t>Margel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, S. </w:t>
      </w:r>
      <w:r w:rsidR="001120C6" w:rsidRPr="007D2657">
        <w:rPr>
          <w:rFonts w:asciiTheme="majorBidi" w:hAnsiTheme="majorBidi" w:cstheme="majorBidi"/>
          <w:sz w:val="22"/>
          <w:szCs w:val="22"/>
        </w:rPr>
        <w:t xml:space="preserve">Synthesis and </w:t>
      </w:r>
      <w:r w:rsidR="001120C6">
        <w:rPr>
          <w:rFonts w:asciiTheme="majorBidi" w:hAnsiTheme="majorBidi" w:cstheme="majorBidi"/>
          <w:sz w:val="22"/>
          <w:szCs w:val="22"/>
        </w:rPr>
        <w:t>c</w:t>
      </w:r>
      <w:r w:rsidR="001120C6" w:rsidRPr="007D2657">
        <w:rPr>
          <w:rFonts w:asciiTheme="majorBidi" w:hAnsiTheme="majorBidi" w:cstheme="majorBidi"/>
          <w:sz w:val="22"/>
          <w:szCs w:val="22"/>
        </w:rPr>
        <w:t xml:space="preserve">haracterization of </w:t>
      </w:r>
      <w:r w:rsidR="001120C6">
        <w:rPr>
          <w:rFonts w:asciiTheme="majorBidi" w:hAnsiTheme="majorBidi" w:cstheme="majorBidi"/>
          <w:sz w:val="22"/>
          <w:szCs w:val="22"/>
        </w:rPr>
        <w:t xml:space="preserve">poly-(RGD) </w:t>
      </w:r>
      <w:proofErr w:type="spellStart"/>
      <w:r w:rsidR="001120C6">
        <w:rPr>
          <w:rFonts w:asciiTheme="majorBidi" w:hAnsiTheme="majorBidi" w:cstheme="majorBidi"/>
          <w:sz w:val="22"/>
          <w:szCs w:val="22"/>
        </w:rPr>
        <w:t>proteinoid</w:t>
      </w:r>
      <w:proofErr w:type="spellEnd"/>
      <w:r w:rsidR="001120C6">
        <w:rPr>
          <w:rFonts w:asciiTheme="majorBidi" w:hAnsiTheme="majorBidi" w:cstheme="majorBidi"/>
          <w:sz w:val="22"/>
          <w:szCs w:val="22"/>
        </w:rPr>
        <w:t xml:space="preserve"> polymers and NIR fluorescent nanoparticles of optimal </w:t>
      </w:r>
      <w:proofErr w:type="spellStart"/>
      <w:r w:rsidR="001120C6" w:rsidRPr="007D2657">
        <w:rPr>
          <w:rFonts w:asciiTheme="majorBidi" w:hAnsiTheme="majorBidi" w:cstheme="majorBidi"/>
          <w:i/>
          <w:iCs/>
          <w:sz w:val="22"/>
          <w:szCs w:val="22"/>
        </w:rPr>
        <w:t>d</w:t>
      </w:r>
      <w:r w:rsidR="001120C6">
        <w:rPr>
          <w:rFonts w:asciiTheme="majorBidi" w:hAnsiTheme="majorBidi" w:cstheme="majorBidi"/>
          <w:sz w:val="22"/>
          <w:szCs w:val="22"/>
        </w:rPr>
        <w:t>,</w:t>
      </w:r>
      <w:r w:rsidR="001120C6" w:rsidRPr="007D2657">
        <w:rPr>
          <w:rFonts w:asciiTheme="majorBidi" w:hAnsiTheme="majorBidi" w:cstheme="majorBidi"/>
          <w:i/>
          <w:iCs/>
          <w:sz w:val="22"/>
          <w:szCs w:val="22"/>
        </w:rPr>
        <w:t>l</w:t>
      </w:r>
      <w:proofErr w:type="spellEnd"/>
      <w:r w:rsidR="001120C6">
        <w:rPr>
          <w:rFonts w:asciiTheme="majorBidi" w:hAnsiTheme="majorBidi" w:cstheme="majorBidi"/>
          <w:sz w:val="22"/>
          <w:szCs w:val="22"/>
        </w:rPr>
        <w:t>-configuration for drug-delivery applications - in vitro s</w:t>
      </w:r>
      <w:r w:rsidR="001120C6" w:rsidRPr="007D2657">
        <w:rPr>
          <w:rFonts w:asciiTheme="majorBidi" w:hAnsiTheme="majorBidi" w:cstheme="majorBidi"/>
          <w:sz w:val="22"/>
          <w:szCs w:val="22"/>
        </w:rPr>
        <w:t>tudy</w:t>
      </w:r>
      <w:r w:rsidR="001120C6">
        <w:rPr>
          <w:rFonts w:asciiTheme="majorBidi" w:hAnsiTheme="majorBidi" w:cstheme="majorBidi"/>
          <w:sz w:val="22"/>
          <w:szCs w:val="22"/>
        </w:rPr>
        <w:t xml:space="preserve">. </w:t>
      </w:r>
      <w:r w:rsidRPr="007D2657">
        <w:rPr>
          <w:rFonts w:asciiTheme="majorBidi" w:hAnsiTheme="majorBidi" w:cstheme="majorBidi"/>
          <w:i/>
          <w:iCs/>
          <w:sz w:val="22"/>
          <w:szCs w:val="22"/>
        </w:rPr>
        <w:t>ACS Omega</w:t>
      </w:r>
      <w:r>
        <w:rPr>
          <w:rFonts w:asciiTheme="majorBidi" w:hAnsiTheme="majorBidi" w:cstheme="majorBidi"/>
          <w:sz w:val="22"/>
          <w:szCs w:val="22"/>
        </w:rPr>
        <w:t xml:space="preserve"> 2020, 5(37), 23568-23577.</w:t>
      </w:r>
    </w:p>
    <w:p w14:paraId="1CB10500" w14:textId="4634BB46" w:rsidR="00243451" w:rsidRPr="0043586C" w:rsidRDefault="00243451" w:rsidP="00B4458C">
      <w:pPr>
        <w:spacing w:after="60" w:line="300" w:lineRule="exact"/>
        <w:ind w:right="-6"/>
        <w:jc w:val="both"/>
        <w:rPr>
          <w:rFonts w:asciiTheme="majorBidi" w:hAnsiTheme="majorBidi" w:cstheme="majorBidi"/>
          <w:sz w:val="22"/>
          <w:szCs w:val="22"/>
        </w:rPr>
      </w:pPr>
    </w:p>
    <w:p w14:paraId="40E4A617" w14:textId="77777777" w:rsidR="002F5E7C" w:rsidRPr="009E47B0" w:rsidRDefault="002F5E7C" w:rsidP="002F5E7C">
      <w:pPr>
        <w:pStyle w:val="Header"/>
        <w:tabs>
          <w:tab w:val="right" w:pos="9000"/>
        </w:tabs>
        <w:spacing w:after="60" w:line="300" w:lineRule="exact"/>
        <w:jc w:val="both"/>
      </w:pPr>
    </w:p>
    <w:p w14:paraId="1EC4A5BC" w14:textId="77777777" w:rsidR="002F5E7C" w:rsidRPr="00894ED3" w:rsidRDefault="002F5E7C" w:rsidP="002F5E7C">
      <w:pPr>
        <w:spacing w:after="60" w:line="300" w:lineRule="exact"/>
        <w:jc w:val="both"/>
        <w:rPr>
          <w:b/>
          <w:sz w:val="22"/>
        </w:rPr>
      </w:pPr>
      <w:r w:rsidRPr="00894ED3">
        <w:rPr>
          <w:b/>
          <w:sz w:val="22"/>
        </w:rPr>
        <w:t>Book chapters</w:t>
      </w:r>
    </w:p>
    <w:p w14:paraId="7916EDEB" w14:textId="77777777" w:rsidR="002F5E7C" w:rsidRPr="00894ED3" w:rsidRDefault="002F5E7C" w:rsidP="002F5E7C">
      <w:pPr>
        <w:spacing w:after="60" w:line="300" w:lineRule="exact"/>
        <w:ind w:hanging="554"/>
        <w:jc w:val="both"/>
        <w:rPr>
          <w:sz w:val="22"/>
        </w:rPr>
      </w:pPr>
    </w:p>
    <w:p w14:paraId="7FB23B4A" w14:textId="77777777" w:rsidR="002F5E7C" w:rsidRPr="0033751B" w:rsidRDefault="002F5E7C" w:rsidP="002F5E7C">
      <w:pPr>
        <w:numPr>
          <w:ilvl w:val="0"/>
          <w:numId w:val="38"/>
        </w:numPr>
        <w:tabs>
          <w:tab w:val="clear" w:pos="76"/>
          <w:tab w:val="num" w:pos="1134"/>
        </w:tabs>
        <w:spacing w:after="60" w:line="300" w:lineRule="exact"/>
        <w:ind w:left="567" w:hanging="567"/>
        <w:jc w:val="both"/>
        <w:rPr>
          <w:rFonts w:asciiTheme="majorBidi" w:hAnsiTheme="majorBidi" w:cstheme="majorBidi"/>
          <w:sz w:val="22"/>
        </w:rPr>
      </w:pPr>
      <w:r w:rsidRPr="00065936">
        <w:rPr>
          <w:rFonts w:asciiTheme="majorBidi" w:hAnsiTheme="majorBidi" w:cstheme="majorBidi"/>
          <w:sz w:val="22"/>
        </w:rPr>
        <w:t xml:space="preserve">Samson, A.O.; </w:t>
      </w:r>
      <w:proofErr w:type="spellStart"/>
      <w:r w:rsidRPr="00065936">
        <w:rPr>
          <w:rFonts w:asciiTheme="majorBidi" w:hAnsiTheme="majorBidi" w:cstheme="majorBidi"/>
          <w:sz w:val="22"/>
        </w:rPr>
        <w:t>Scherf</w:t>
      </w:r>
      <w:proofErr w:type="spellEnd"/>
      <w:r w:rsidRPr="00065936">
        <w:rPr>
          <w:rFonts w:asciiTheme="majorBidi" w:hAnsiTheme="majorBidi" w:cstheme="majorBidi"/>
          <w:sz w:val="22"/>
        </w:rPr>
        <w:t xml:space="preserve">, T.; Eisenstein, M.; </w:t>
      </w:r>
      <w:r w:rsidRPr="00065936">
        <w:rPr>
          <w:rFonts w:asciiTheme="majorBidi" w:hAnsiTheme="majorBidi" w:cstheme="majorBidi"/>
          <w:b/>
          <w:bCs/>
          <w:sz w:val="22"/>
        </w:rPr>
        <w:t>Chill, J.H.</w:t>
      </w:r>
      <w:r w:rsidRPr="00065936">
        <w:rPr>
          <w:rFonts w:asciiTheme="majorBidi" w:hAnsiTheme="majorBidi" w:cstheme="majorBidi"/>
          <w:sz w:val="22"/>
        </w:rPr>
        <w:t xml:space="preserve">; </w:t>
      </w:r>
      <w:proofErr w:type="spellStart"/>
      <w:r w:rsidRPr="00065936">
        <w:rPr>
          <w:rFonts w:asciiTheme="majorBidi" w:hAnsiTheme="majorBidi" w:cstheme="majorBidi"/>
          <w:sz w:val="22"/>
        </w:rPr>
        <w:t>Anglister</w:t>
      </w:r>
      <w:proofErr w:type="spellEnd"/>
      <w:r w:rsidRPr="00065936">
        <w:rPr>
          <w:rFonts w:asciiTheme="majorBidi" w:hAnsiTheme="majorBidi" w:cstheme="majorBidi"/>
          <w:sz w:val="22"/>
        </w:rPr>
        <w:t xml:space="preserve"> J. The mechanism for acetylcholine receptor inhibition by </w:t>
      </w:r>
      <w:r>
        <w:rPr>
          <w:rFonts w:asciiTheme="majorBidi" w:hAnsiTheme="majorBidi" w:cstheme="majorBidi"/>
          <w:sz w:val="22"/>
        </w:rPr>
        <w:t>α</w:t>
      </w:r>
      <w:r w:rsidRPr="00065936">
        <w:rPr>
          <w:rFonts w:asciiTheme="majorBidi" w:hAnsiTheme="majorBidi" w:cstheme="majorBidi"/>
          <w:sz w:val="22"/>
        </w:rPr>
        <w:t xml:space="preserve">-neurotoxins and species specific resistance to </w:t>
      </w:r>
      <w:r>
        <w:rPr>
          <w:rFonts w:asciiTheme="majorBidi" w:hAnsiTheme="majorBidi" w:cstheme="majorBidi"/>
          <w:sz w:val="22"/>
        </w:rPr>
        <w:t>α</w:t>
      </w:r>
      <w:r w:rsidRPr="00065936">
        <w:rPr>
          <w:rFonts w:asciiTheme="majorBidi" w:hAnsiTheme="majorBidi" w:cstheme="majorBidi"/>
          <w:sz w:val="22"/>
        </w:rPr>
        <w:t>-</w:t>
      </w:r>
      <w:proofErr w:type="spellStart"/>
      <w:r w:rsidRPr="00065936">
        <w:rPr>
          <w:rFonts w:asciiTheme="majorBidi" w:hAnsiTheme="majorBidi" w:cstheme="majorBidi"/>
          <w:sz w:val="22"/>
        </w:rPr>
        <w:t>bungarotoxin</w:t>
      </w:r>
      <w:proofErr w:type="spellEnd"/>
      <w:r w:rsidRPr="00065936">
        <w:rPr>
          <w:rFonts w:asciiTheme="majorBidi" w:hAnsiTheme="majorBidi" w:cstheme="majorBidi"/>
          <w:sz w:val="22"/>
        </w:rPr>
        <w:t xml:space="preserve"> revealed by NMR. </w:t>
      </w:r>
      <w:r w:rsidRPr="00065936">
        <w:rPr>
          <w:rFonts w:asciiTheme="majorBidi" w:hAnsiTheme="majorBidi" w:cstheme="majorBidi"/>
          <w:sz w:val="22"/>
          <w:u w:val="single"/>
        </w:rPr>
        <w:t xml:space="preserve">Cholinergic </w:t>
      </w:r>
      <w:r w:rsidRPr="00065936">
        <w:rPr>
          <w:rFonts w:asciiTheme="majorBidi" w:hAnsiTheme="majorBidi" w:cstheme="majorBidi"/>
          <w:sz w:val="22"/>
          <w:u w:val="single"/>
        </w:rPr>
        <w:lastRenderedPageBreak/>
        <w:t>mechanisms, function and dysfunction</w:t>
      </w:r>
      <w:r w:rsidRPr="00065936">
        <w:rPr>
          <w:rFonts w:asciiTheme="majorBidi" w:hAnsiTheme="majorBidi" w:cstheme="majorBidi"/>
          <w:sz w:val="22"/>
        </w:rPr>
        <w:t xml:space="preserve">, </w:t>
      </w:r>
      <w:r w:rsidRPr="00065936">
        <w:rPr>
          <w:rFonts w:asciiTheme="majorBidi" w:hAnsiTheme="majorBidi" w:cstheme="majorBidi"/>
          <w:b/>
          <w:bCs/>
          <w:sz w:val="22"/>
        </w:rPr>
        <w:t>2004</w:t>
      </w:r>
      <w:r w:rsidRPr="00065936">
        <w:rPr>
          <w:rFonts w:asciiTheme="majorBidi" w:hAnsiTheme="majorBidi" w:cstheme="majorBidi"/>
          <w:sz w:val="22"/>
        </w:rPr>
        <w:t xml:space="preserve">, eds. </w:t>
      </w:r>
      <w:proofErr w:type="spellStart"/>
      <w:r w:rsidRPr="00065936">
        <w:rPr>
          <w:rFonts w:asciiTheme="majorBidi" w:hAnsiTheme="majorBidi" w:cstheme="majorBidi"/>
          <w:sz w:val="22"/>
        </w:rPr>
        <w:t>Silman</w:t>
      </w:r>
      <w:proofErr w:type="spellEnd"/>
      <w:r w:rsidRPr="00065936">
        <w:rPr>
          <w:rFonts w:asciiTheme="majorBidi" w:hAnsiTheme="majorBidi" w:cstheme="majorBidi"/>
          <w:sz w:val="22"/>
        </w:rPr>
        <w:t xml:space="preserve"> I., </w:t>
      </w:r>
      <w:proofErr w:type="spellStart"/>
      <w:r w:rsidRPr="00065936">
        <w:rPr>
          <w:rFonts w:asciiTheme="majorBidi" w:hAnsiTheme="majorBidi" w:cstheme="majorBidi"/>
          <w:sz w:val="22"/>
        </w:rPr>
        <w:t>Soreq</w:t>
      </w:r>
      <w:proofErr w:type="spellEnd"/>
      <w:r w:rsidRPr="00065936">
        <w:rPr>
          <w:rFonts w:asciiTheme="majorBidi" w:hAnsiTheme="majorBidi" w:cstheme="majorBidi"/>
          <w:sz w:val="22"/>
        </w:rPr>
        <w:t xml:space="preserve"> H., </w:t>
      </w:r>
      <w:proofErr w:type="spellStart"/>
      <w:r w:rsidRPr="00065936">
        <w:rPr>
          <w:rFonts w:asciiTheme="majorBidi" w:hAnsiTheme="majorBidi" w:cstheme="majorBidi"/>
          <w:sz w:val="22"/>
        </w:rPr>
        <w:t>Anglister</w:t>
      </w:r>
      <w:proofErr w:type="spellEnd"/>
      <w:r w:rsidRPr="00065936">
        <w:rPr>
          <w:rFonts w:asciiTheme="majorBidi" w:hAnsiTheme="majorBidi" w:cstheme="majorBidi"/>
          <w:sz w:val="22"/>
        </w:rPr>
        <w:t xml:space="preserve"> L., </w:t>
      </w:r>
      <w:proofErr w:type="spellStart"/>
      <w:r w:rsidRPr="00065936">
        <w:rPr>
          <w:rFonts w:asciiTheme="majorBidi" w:hAnsiTheme="majorBidi" w:cstheme="majorBidi"/>
          <w:sz w:val="22"/>
        </w:rPr>
        <w:t>Michaelson</w:t>
      </w:r>
      <w:proofErr w:type="spellEnd"/>
      <w:r w:rsidRPr="00065936">
        <w:rPr>
          <w:rFonts w:asciiTheme="majorBidi" w:hAnsiTheme="majorBidi" w:cstheme="majorBidi"/>
          <w:sz w:val="22"/>
        </w:rPr>
        <w:t xml:space="preserve"> D., Fisher A., p.45-54, Taylor &amp; Francis group, UK.</w:t>
      </w:r>
    </w:p>
    <w:p w14:paraId="5C6B70CF" w14:textId="44ACEE31" w:rsidR="00992CCF" w:rsidRDefault="00CB224E" w:rsidP="000F0107">
      <w:pPr>
        <w:spacing w:after="40" w:line="260" w:lineRule="exact"/>
        <w:jc w:val="both"/>
        <w:rPr>
          <w:sz w:val="22"/>
          <w:szCs w:val="22"/>
        </w:rPr>
      </w:pPr>
      <w:r w:rsidRPr="000F0107">
        <w:rPr>
          <w:sz w:val="22"/>
          <w:szCs w:val="22"/>
        </w:rPr>
        <w:t xml:space="preserve"> </w:t>
      </w:r>
    </w:p>
    <w:p w14:paraId="30F3FEC3" w14:textId="77777777" w:rsidR="007E0830" w:rsidRDefault="007E0830" w:rsidP="000F0107">
      <w:pPr>
        <w:spacing w:after="40" w:line="260" w:lineRule="exact"/>
        <w:jc w:val="both"/>
        <w:rPr>
          <w:sz w:val="22"/>
          <w:szCs w:val="22"/>
        </w:rPr>
      </w:pPr>
    </w:p>
    <w:p w14:paraId="700145E4" w14:textId="77777777" w:rsidR="00B4458C" w:rsidRDefault="00B4458C" w:rsidP="000F0107">
      <w:pPr>
        <w:spacing w:after="40" w:line="260" w:lineRule="exact"/>
        <w:jc w:val="both"/>
        <w:rPr>
          <w:sz w:val="22"/>
          <w:szCs w:val="22"/>
        </w:rPr>
      </w:pPr>
    </w:p>
    <w:p w14:paraId="1B813936" w14:textId="77777777" w:rsidR="007E0830" w:rsidRPr="000F0107" w:rsidRDefault="007E0830" w:rsidP="000F0107">
      <w:pPr>
        <w:spacing w:after="40" w:line="260" w:lineRule="exact"/>
        <w:jc w:val="both"/>
        <w:rPr>
          <w:sz w:val="22"/>
          <w:szCs w:val="22"/>
        </w:rPr>
      </w:pPr>
    </w:p>
    <w:p w14:paraId="4AA1E8C0" w14:textId="723AEB53" w:rsidR="001E0342" w:rsidRDefault="000F0107" w:rsidP="00BC1BAA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sz w:val="22"/>
          <w:szCs w:val="22"/>
          <w:u w:val="double"/>
        </w:rPr>
      </w:pPr>
      <w:r>
        <w:rPr>
          <w:b/>
          <w:bCs/>
          <w:sz w:val="22"/>
          <w:szCs w:val="22"/>
        </w:rPr>
        <w:t>4</w:t>
      </w:r>
      <w:r w:rsidR="001E0342" w:rsidRPr="000F587B">
        <w:rPr>
          <w:b/>
          <w:bCs/>
          <w:sz w:val="22"/>
          <w:szCs w:val="22"/>
        </w:rPr>
        <w:t xml:space="preserve">. </w:t>
      </w:r>
      <w:r w:rsidR="00BC1BAA">
        <w:rPr>
          <w:b/>
          <w:bCs/>
          <w:sz w:val="22"/>
          <w:szCs w:val="22"/>
          <w:u w:val="double"/>
        </w:rPr>
        <w:t>Lectures delivered</w:t>
      </w:r>
      <w:r w:rsidR="001E0342" w:rsidRPr="000F587B">
        <w:rPr>
          <w:b/>
          <w:bCs/>
          <w:sz w:val="22"/>
          <w:szCs w:val="22"/>
          <w:u w:val="double"/>
        </w:rPr>
        <w:t xml:space="preserve"> in </w:t>
      </w:r>
      <w:r w:rsidR="00BC1BAA">
        <w:rPr>
          <w:b/>
          <w:bCs/>
          <w:sz w:val="22"/>
          <w:szCs w:val="22"/>
          <w:u w:val="double"/>
        </w:rPr>
        <w:t>i</w:t>
      </w:r>
      <w:r w:rsidR="001E0342" w:rsidRPr="00D317A5">
        <w:rPr>
          <w:b/>
          <w:bCs/>
          <w:sz w:val="22"/>
          <w:szCs w:val="22"/>
          <w:u w:val="double"/>
        </w:rPr>
        <w:t xml:space="preserve">nternational </w:t>
      </w:r>
      <w:r w:rsidR="00BC1BAA">
        <w:rPr>
          <w:b/>
          <w:bCs/>
          <w:sz w:val="22"/>
          <w:szCs w:val="22"/>
          <w:u w:val="double"/>
        </w:rPr>
        <w:t>s</w:t>
      </w:r>
      <w:r w:rsidR="001E0342" w:rsidRPr="000F587B">
        <w:rPr>
          <w:b/>
          <w:bCs/>
          <w:sz w:val="22"/>
          <w:szCs w:val="22"/>
          <w:u w:val="double"/>
        </w:rPr>
        <w:t>cientific</w:t>
      </w:r>
      <w:r w:rsidR="00BC1BAA">
        <w:rPr>
          <w:b/>
          <w:bCs/>
          <w:sz w:val="22"/>
          <w:szCs w:val="22"/>
          <w:u w:val="double"/>
        </w:rPr>
        <w:t xml:space="preserve"> c</w:t>
      </w:r>
      <w:r w:rsidR="001E0342" w:rsidRPr="000F587B">
        <w:rPr>
          <w:b/>
          <w:bCs/>
          <w:sz w:val="22"/>
          <w:szCs w:val="22"/>
          <w:u w:val="double"/>
        </w:rPr>
        <w:t>onferences</w:t>
      </w:r>
    </w:p>
    <w:p w14:paraId="406AF081" w14:textId="77777777" w:rsidR="001E0342" w:rsidRDefault="001E0342" w:rsidP="001E0342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sz w:val="22"/>
          <w:szCs w:val="22"/>
          <w:u w:val="double"/>
        </w:rPr>
      </w:pPr>
    </w:p>
    <w:tbl>
      <w:tblPr>
        <w:tblW w:w="1021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1890"/>
        <w:gridCol w:w="5437"/>
      </w:tblGrid>
      <w:tr w:rsidR="001E0342" w:rsidRPr="00CD157A" w14:paraId="35ED3EE3" w14:textId="77777777" w:rsidTr="000A7F35">
        <w:trPr>
          <w:tblHeader/>
        </w:trPr>
        <w:tc>
          <w:tcPr>
            <w:tcW w:w="28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DDDD"/>
          </w:tcPr>
          <w:p w14:paraId="61996E23" w14:textId="77777777" w:rsidR="001E0342" w:rsidRPr="00CD157A" w:rsidRDefault="001E0342" w:rsidP="00C8740C">
            <w:pPr>
              <w:rPr>
                <w:b/>
                <w:bCs/>
                <w:sz w:val="22"/>
                <w:szCs w:val="22"/>
              </w:rPr>
            </w:pPr>
            <w:r w:rsidRPr="00CD157A">
              <w:rPr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18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DDDD"/>
          </w:tcPr>
          <w:p w14:paraId="5623166C" w14:textId="77777777" w:rsidR="001E0342" w:rsidRPr="00CD157A" w:rsidRDefault="001E0342" w:rsidP="00C87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D157A">
              <w:rPr>
                <w:b/>
                <w:bCs/>
                <w:sz w:val="22"/>
                <w:szCs w:val="22"/>
              </w:rPr>
              <w:t>Place and Date</w:t>
            </w:r>
          </w:p>
        </w:tc>
        <w:tc>
          <w:tcPr>
            <w:tcW w:w="54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DDDD"/>
          </w:tcPr>
          <w:p w14:paraId="1B2001AE" w14:textId="77777777" w:rsidR="001E0342" w:rsidRPr="00CD157A" w:rsidRDefault="001E0342" w:rsidP="00C8740C">
            <w:pPr>
              <w:jc w:val="center"/>
              <w:rPr>
                <w:b/>
                <w:bCs/>
                <w:sz w:val="22"/>
                <w:szCs w:val="22"/>
              </w:rPr>
            </w:pPr>
            <w:r w:rsidRPr="00CD157A">
              <w:rPr>
                <w:b/>
                <w:bCs/>
                <w:sz w:val="22"/>
                <w:szCs w:val="22"/>
              </w:rPr>
              <w:t>Title of Lecture/Poster</w:t>
            </w:r>
          </w:p>
        </w:tc>
      </w:tr>
      <w:tr w:rsidR="001E0342" w:rsidRPr="005C205B" w14:paraId="3C294BC9" w14:textId="77777777" w:rsidTr="000A7F35">
        <w:tc>
          <w:tcPr>
            <w:tcW w:w="2883" w:type="dxa"/>
            <w:tcBorders>
              <w:top w:val="single" w:sz="6" w:space="0" w:color="auto"/>
              <w:bottom w:val="single" w:sz="6" w:space="0" w:color="auto"/>
            </w:tcBorders>
          </w:tcPr>
          <w:p w14:paraId="7B732230" w14:textId="77777777" w:rsidR="001E0342" w:rsidRPr="00024A35" w:rsidRDefault="001E0342" w:rsidP="00F0221A">
            <w:pPr>
              <w:spacing w:after="24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74</w:t>
            </w:r>
            <w:r w:rsidRPr="00BE6428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/>
                <w:iCs/>
                <w:sz w:val="22"/>
                <w:szCs w:val="22"/>
              </w:rPr>
              <w:t xml:space="preserve"> Israel Chemical Society Meeting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14:paraId="0AF37876" w14:textId="77777777" w:rsidR="001E0342" w:rsidRPr="005C205B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Tel-Aviv, Israel, 2009</w:t>
            </w:r>
          </w:p>
        </w:tc>
        <w:tc>
          <w:tcPr>
            <w:tcW w:w="5437" w:type="dxa"/>
            <w:tcBorders>
              <w:top w:val="single" w:sz="6" w:space="0" w:color="auto"/>
              <w:bottom w:val="single" w:sz="6" w:space="0" w:color="auto"/>
            </w:tcBorders>
          </w:tcPr>
          <w:p w14:paraId="5A1A4080" w14:textId="5192CA96" w:rsidR="001E0342" w:rsidRPr="00BE6428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Conformation and dyna</w:t>
            </w:r>
            <w:r w:rsidRPr="006B1B2E">
              <w:rPr>
                <w:sz w:val="22"/>
                <w:szCs w:val="22"/>
              </w:rPr>
              <w:t>mics at the molecul</w:t>
            </w:r>
            <w:r>
              <w:rPr>
                <w:sz w:val="22"/>
                <w:szCs w:val="22"/>
              </w:rPr>
              <w:t xml:space="preserve">ar hinge of the </w:t>
            </w:r>
            <w:proofErr w:type="spellStart"/>
            <w:r>
              <w:rPr>
                <w:sz w:val="22"/>
                <w:szCs w:val="22"/>
              </w:rPr>
              <w:t>KcsA</w:t>
            </w:r>
            <w:proofErr w:type="spellEnd"/>
            <w:r>
              <w:rPr>
                <w:sz w:val="22"/>
                <w:szCs w:val="22"/>
              </w:rPr>
              <w:t xml:space="preserve"> potassium c</w:t>
            </w:r>
            <w:r w:rsidRPr="006B1B2E">
              <w:rPr>
                <w:sz w:val="22"/>
                <w:szCs w:val="22"/>
              </w:rPr>
              <w:t>hannel</w:t>
            </w:r>
            <w:r w:rsidRPr="00CD157A">
              <w:rPr>
                <w:sz w:val="22"/>
                <w:szCs w:val="22"/>
              </w:rPr>
              <w:t xml:space="preserve"> (</w:t>
            </w:r>
            <w:r w:rsidRPr="00D30351">
              <w:rPr>
                <w:b/>
                <w:bCs/>
                <w:sz w:val="22"/>
                <w:szCs w:val="22"/>
              </w:rPr>
              <w:t>Lecture</w:t>
            </w:r>
            <w:r>
              <w:rPr>
                <w:b/>
                <w:bCs/>
                <w:sz w:val="22"/>
                <w:szCs w:val="22"/>
              </w:rPr>
              <w:t>, invited</w:t>
            </w:r>
            <w:r w:rsidRPr="00CD157A">
              <w:rPr>
                <w:sz w:val="22"/>
                <w:szCs w:val="22"/>
              </w:rPr>
              <w:t>)</w:t>
            </w:r>
          </w:p>
        </w:tc>
      </w:tr>
      <w:tr w:rsidR="001E0342" w:rsidRPr="00097310" w14:paraId="1CC29170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996985" w14:textId="77777777" w:rsidR="001E0342" w:rsidRPr="00CD4D2D" w:rsidRDefault="001E0342" w:rsidP="00F0221A">
            <w:pPr>
              <w:spacing w:after="240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European Magnetic Resonance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1EA4F" w14:textId="77777777" w:rsidR="001E0342" w:rsidRPr="00CD4D2D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Dublin, Ireland, 2012</w:t>
            </w:r>
            <w:r w:rsidRPr="00CD4D2D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6AE1F" w14:textId="7B1B5CBC" w:rsidR="001E0342" w:rsidRPr="00FF6AA4" w:rsidRDefault="001E0342" w:rsidP="00F0221A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NMR study of structure and dynamics in the intrinsically d</w:t>
            </w:r>
            <w:r w:rsidRPr="00BE0669">
              <w:rPr>
                <w:sz w:val="22"/>
                <w:szCs w:val="22"/>
              </w:rPr>
              <w:t>isordered C-</w:t>
            </w:r>
            <w:r>
              <w:rPr>
                <w:sz w:val="22"/>
                <w:szCs w:val="22"/>
              </w:rPr>
              <w:t>terminal domain of WIP</w:t>
            </w:r>
            <w:r w:rsidRPr="00CD157A">
              <w:rPr>
                <w:sz w:val="22"/>
                <w:szCs w:val="22"/>
              </w:rPr>
              <w:t xml:space="preserve"> (</w:t>
            </w:r>
            <w:r w:rsidRPr="00BE6428">
              <w:rPr>
                <w:b/>
                <w:bCs/>
                <w:sz w:val="22"/>
                <w:szCs w:val="22"/>
              </w:rPr>
              <w:t>oral presentation</w:t>
            </w:r>
            <w:r w:rsidRPr="00CD157A">
              <w:rPr>
                <w:sz w:val="22"/>
                <w:szCs w:val="22"/>
              </w:rPr>
              <w:t>)</w:t>
            </w:r>
          </w:p>
        </w:tc>
      </w:tr>
      <w:tr w:rsidR="001E0342" w:rsidRPr="00097310" w14:paraId="7C6AB87F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5235AC" w14:textId="77777777" w:rsidR="001E0342" w:rsidRPr="0082427F" w:rsidRDefault="001E0342" w:rsidP="00F0221A">
            <w:pPr>
              <w:spacing w:after="240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25</w:t>
            </w:r>
            <w:r w:rsidRPr="00BE6428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International Conference of Magnetic Resonance in Biological Systems</w:t>
            </w:r>
            <w:r w:rsidRPr="0082427F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20C55" w14:textId="77777777" w:rsidR="001E0342" w:rsidRPr="0082427F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Lyon, France, 2012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A0B27" w14:textId="63C1A190" w:rsidR="001E0342" w:rsidRPr="00097310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iCs/>
                <w:sz w:val="22"/>
                <w:szCs w:val="22"/>
              </w:rPr>
            </w:pPr>
            <w:r w:rsidRPr="00AA5785">
              <w:rPr>
                <w:sz w:val="22"/>
                <w:szCs w:val="22"/>
              </w:rPr>
              <w:t xml:space="preserve">Combining NMR and sedimentation equilibrium for investigating </w:t>
            </w:r>
            <w:proofErr w:type="spellStart"/>
            <w:r w:rsidRPr="00AA5785">
              <w:rPr>
                <w:sz w:val="22"/>
                <w:szCs w:val="22"/>
              </w:rPr>
              <w:t>oligomerization</w:t>
            </w:r>
            <w:proofErr w:type="spellEnd"/>
            <w:r w:rsidRPr="00AA5785">
              <w:rPr>
                <w:sz w:val="22"/>
                <w:szCs w:val="22"/>
              </w:rPr>
              <w:t xml:space="preserve">: a new view on </w:t>
            </w:r>
            <w:proofErr w:type="spellStart"/>
            <w:r w:rsidRPr="00AA5785">
              <w:rPr>
                <w:sz w:val="22"/>
                <w:szCs w:val="22"/>
              </w:rPr>
              <w:t>KcsA</w:t>
            </w:r>
            <w:proofErr w:type="spellEnd"/>
            <w:r w:rsidRPr="00AA5785">
              <w:rPr>
                <w:sz w:val="22"/>
                <w:szCs w:val="22"/>
              </w:rPr>
              <w:t xml:space="preserve"> </w:t>
            </w:r>
            <w:proofErr w:type="gramStart"/>
            <w:r w:rsidRPr="00AA5785">
              <w:rPr>
                <w:sz w:val="22"/>
                <w:szCs w:val="22"/>
              </w:rPr>
              <w:t>pH-gating</w:t>
            </w:r>
            <w:proofErr w:type="gramEnd"/>
            <w:r w:rsidRPr="00097310">
              <w:rPr>
                <w:iCs/>
                <w:sz w:val="22"/>
                <w:szCs w:val="22"/>
              </w:rPr>
              <w:t xml:space="preserve">. </w:t>
            </w:r>
            <w:r w:rsidRPr="00CD157A">
              <w:rPr>
                <w:sz w:val="22"/>
                <w:szCs w:val="22"/>
              </w:rPr>
              <w:t>(</w:t>
            </w:r>
            <w:r w:rsidRPr="00D30351">
              <w:rPr>
                <w:b/>
                <w:bCs/>
                <w:sz w:val="22"/>
                <w:szCs w:val="22"/>
              </w:rPr>
              <w:t>Lecture</w:t>
            </w:r>
            <w:r>
              <w:rPr>
                <w:b/>
                <w:bCs/>
                <w:sz w:val="22"/>
                <w:szCs w:val="22"/>
              </w:rPr>
              <w:t>, invited</w:t>
            </w:r>
            <w:r w:rsidRPr="00CD157A">
              <w:rPr>
                <w:sz w:val="22"/>
                <w:szCs w:val="22"/>
              </w:rPr>
              <w:t>)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1E0342" w:rsidRPr="00097310" w14:paraId="65479429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4DE78" w14:textId="77777777" w:rsidR="001E0342" w:rsidRDefault="001E0342" w:rsidP="00F0221A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0130B9">
              <w:rPr>
                <w:i/>
                <w:sz w:val="22"/>
                <w:szCs w:val="22"/>
                <w:vertAlign w:val="superscript"/>
              </w:rPr>
              <w:t>rd</w:t>
            </w:r>
            <w:r>
              <w:rPr>
                <w:i/>
                <w:sz w:val="22"/>
                <w:szCs w:val="22"/>
              </w:rPr>
              <w:t xml:space="preserve"> EAST-NMR meeting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75EA8" w14:textId="77777777" w:rsidR="001E0342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Lasko</w:t>
            </w:r>
            <w:proofErr w:type="spellEnd"/>
            <w:r>
              <w:rPr>
                <w:iCs/>
                <w:sz w:val="22"/>
                <w:szCs w:val="22"/>
              </w:rPr>
              <w:t>, Slovenia, 2012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754A8" w14:textId="77777777" w:rsidR="001E0342" w:rsidRPr="00AA5785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‘divide and conquer’ NMR approach for studying structure and dynamics in the intrinsically d</w:t>
            </w:r>
            <w:r w:rsidRPr="00BE0669">
              <w:rPr>
                <w:sz w:val="22"/>
                <w:szCs w:val="22"/>
              </w:rPr>
              <w:t xml:space="preserve">isordered </w:t>
            </w:r>
            <w:r>
              <w:rPr>
                <w:sz w:val="22"/>
                <w:szCs w:val="22"/>
              </w:rPr>
              <w:t>WIP</w:t>
            </w:r>
            <w:r w:rsidRPr="00CD157A"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Lecture, invited</w:t>
            </w:r>
            <w:r w:rsidRPr="00CD157A">
              <w:rPr>
                <w:sz w:val="22"/>
                <w:szCs w:val="22"/>
              </w:rPr>
              <w:t>)</w:t>
            </w:r>
          </w:p>
        </w:tc>
      </w:tr>
      <w:tr w:rsidR="001E0342" w:rsidRPr="00097310" w14:paraId="01E4B984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BCEA7" w14:textId="77777777" w:rsidR="001E0342" w:rsidRPr="00024A35" w:rsidRDefault="001E0342" w:rsidP="00F0221A">
            <w:pPr>
              <w:spacing w:after="24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Pr="005427CF">
              <w:rPr>
                <w:i/>
                <w:iCs/>
                <w:sz w:val="22"/>
                <w:szCs w:val="22"/>
              </w:rPr>
              <w:t>8</w:t>
            </w:r>
            <w:r w:rsidRPr="00BE6428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i/>
                <w:iCs/>
                <w:sz w:val="22"/>
                <w:szCs w:val="22"/>
              </w:rPr>
              <w:t xml:space="preserve"> Israel Chemical Society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38369" w14:textId="77777777" w:rsidR="001E0342" w:rsidRPr="005C205B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Tel-Aviv, Israel, 2013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50319" w14:textId="77777777" w:rsidR="001E0342" w:rsidRPr="00BE6428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NMR determines order and flexibility in polypeptide chains </w:t>
            </w:r>
            <w:r w:rsidRPr="00CD157A">
              <w:rPr>
                <w:sz w:val="22"/>
                <w:szCs w:val="22"/>
              </w:rPr>
              <w:t>(</w:t>
            </w:r>
            <w:r w:rsidRPr="00D30351">
              <w:rPr>
                <w:b/>
                <w:bCs/>
                <w:sz w:val="22"/>
                <w:szCs w:val="22"/>
              </w:rPr>
              <w:t>Lecture</w:t>
            </w:r>
            <w:r>
              <w:rPr>
                <w:b/>
                <w:bCs/>
                <w:sz w:val="22"/>
                <w:szCs w:val="22"/>
              </w:rPr>
              <w:t>, invited</w:t>
            </w:r>
            <w:r w:rsidRPr="00CD157A">
              <w:rPr>
                <w:sz w:val="22"/>
                <w:szCs w:val="22"/>
              </w:rPr>
              <w:t>)</w:t>
            </w:r>
          </w:p>
        </w:tc>
      </w:tr>
      <w:tr w:rsidR="001E0342" w:rsidRPr="00097310" w14:paraId="66BB2730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556CF" w14:textId="36C4B2A6" w:rsidR="001E0342" w:rsidRDefault="001E0342" w:rsidP="00F0221A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0130B9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Intl </w:t>
            </w:r>
            <w:proofErr w:type="spellStart"/>
            <w:r>
              <w:rPr>
                <w:i/>
                <w:sz w:val="22"/>
                <w:szCs w:val="22"/>
              </w:rPr>
              <w:t>Parnas</w:t>
            </w:r>
            <w:proofErr w:type="spellEnd"/>
            <w:r>
              <w:rPr>
                <w:i/>
                <w:sz w:val="22"/>
                <w:szCs w:val="22"/>
              </w:rPr>
              <w:t xml:space="preserve"> meeting: Proteins from birth to death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04100" w14:textId="77777777" w:rsidR="001E0342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Jerusalem, Israel, 2013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A9C4D" w14:textId="77777777" w:rsidR="001E0342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Visualizing elusive molecular events using NMR methods (</w:t>
            </w:r>
            <w:r w:rsidRPr="004571E7">
              <w:rPr>
                <w:b/>
                <w:bCs/>
                <w:sz w:val="22"/>
                <w:szCs w:val="22"/>
              </w:rPr>
              <w:t>Lecture, invited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342" w:rsidRPr="00097310" w14:paraId="0A9EF429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C8BABF" w14:textId="77777777" w:rsidR="001E0342" w:rsidRDefault="001E0342" w:rsidP="00F0221A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42489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FISEB (ILANIT) Conference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B106A7" w14:textId="77777777" w:rsidR="001E0342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Eilat</w:t>
            </w:r>
            <w:proofErr w:type="spellEnd"/>
            <w:r>
              <w:rPr>
                <w:iCs/>
                <w:sz w:val="22"/>
                <w:szCs w:val="22"/>
              </w:rPr>
              <w:t>, Israel, 2014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929A2" w14:textId="77777777" w:rsidR="001E0342" w:rsidRPr="0051713F" w:rsidRDefault="001E0342" w:rsidP="00F0221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val="en-US"/>
              </w:rPr>
            </w:pPr>
            <w:r w:rsidRPr="00172829">
              <w:rPr>
                <w:sz w:val="22"/>
                <w:szCs w:val="22"/>
              </w:rPr>
              <w:t xml:space="preserve">Disorder and structure in </w:t>
            </w:r>
            <w:proofErr w:type="spellStart"/>
            <w:r w:rsidRPr="00172829">
              <w:rPr>
                <w:sz w:val="22"/>
                <w:szCs w:val="22"/>
              </w:rPr>
              <w:t>WASp</w:t>
            </w:r>
            <w:proofErr w:type="spellEnd"/>
            <w:r w:rsidRPr="00172829">
              <w:rPr>
                <w:sz w:val="22"/>
                <w:szCs w:val="22"/>
              </w:rPr>
              <w:t xml:space="preserve">-interacting protein shed light on its biological function </w:t>
            </w:r>
            <w:r>
              <w:rPr>
                <w:sz w:val="22"/>
                <w:szCs w:val="22"/>
              </w:rPr>
              <w:t>(</w:t>
            </w:r>
            <w:r w:rsidRPr="00172829">
              <w:rPr>
                <w:b/>
                <w:bCs/>
                <w:sz w:val="22"/>
                <w:szCs w:val="22"/>
              </w:rPr>
              <w:t>Lecture, invited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342" w:rsidRPr="00097310" w14:paraId="1C9CCD81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9873D" w14:textId="77777777" w:rsidR="001E0342" w:rsidRPr="00D10AA5" w:rsidRDefault="001E0342" w:rsidP="00F0221A">
            <w:pPr>
              <w:spacing w:after="24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55</w:t>
            </w:r>
            <w:r w:rsidRPr="00D10AA5">
              <w:rPr>
                <w:bCs/>
                <w:i/>
                <w:iCs/>
                <w:sz w:val="22"/>
                <w:szCs w:val="22"/>
              </w:rPr>
              <w:t xml:space="preserve">th </w:t>
            </w:r>
            <w:r>
              <w:rPr>
                <w:bCs/>
                <w:i/>
                <w:iCs/>
                <w:sz w:val="22"/>
                <w:szCs w:val="22"/>
              </w:rPr>
              <w:t>Experimental NMR Conference</w:t>
            </w:r>
            <w:r w:rsidRPr="00D10AA5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5E76E" w14:textId="4BA9F117" w:rsidR="001E0342" w:rsidRPr="00D10AA5" w:rsidRDefault="000A7F35" w:rsidP="00F0221A">
            <w:pPr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Boston,</w:t>
            </w:r>
            <w:r w:rsidR="001E0342">
              <w:rPr>
                <w:bCs/>
                <w:sz w:val="22"/>
                <w:szCs w:val="22"/>
              </w:rPr>
              <w:t xml:space="preserve"> USA</w:t>
            </w:r>
            <w:r w:rsidR="001E0342" w:rsidRPr="00D10AA5">
              <w:rPr>
                <w:bCs/>
                <w:sz w:val="22"/>
                <w:szCs w:val="22"/>
              </w:rPr>
              <w:t>, 20</w:t>
            </w:r>
            <w:r w:rsidR="001E034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D4F01" w14:textId="1BC19AF9" w:rsidR="001E0342" w:rsidRPr="00024A35" w:rsidRDefault="001E0342" w:rsidP="00F0221A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NMR observes disordered-to-ordered transitions in </w:t>
            </w:r>
            <w:proofErr w:type="spellStart"/>
            <w:r>
              <w:rPr>
                <w:sz w:val="22"/>
                <w:szCs w:val="22"/>
              </w:rPr>
              <w:t>WASp</w:t>
            </w:r>
            <w:proofErr w:type="spellEnd"/>
            <w:r>
              <w:rPr>
                <w:sz w:val="22"/>
                <w:szCs w:val="22"/>
              </w:rPr>
              <w:t>-interacting protein</w:t>
            </w:r>
            <w:r w:rsidR="000A7F35">
              <w:rPr>
                <w:sz w:val="22"/>
                <w:szCs w:val="22"/>
              </w:rPr>
              <w:t xml:space="preserve"> </w:t>
            </w:r>
            <w:r w:rsidRPr="00CD157A"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oral presentation)</w:t>
            </w:r>
          </w:p>
        </w:tc>
      </w:tr>
      <w:tr w:rsidR="00CA7B24" w:rsidRPr="00097310" w14:paraId="5C7ED68D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772DE" w14:textId="507C889B" w:rsidR="00CA7B24" w:rsidRDefault="00CA7B24" w:rsidP="00F0221A">
            <w:pPr>
              <w:spacing w:after="240"/>
              <w:rPr>
                <w:bCs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European Magnetic Resonance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E8DCF" w14:textId="44B366C7" w:rsidR="00CA7B24" w:rsidRDefault="00CA7B24" w:rsidP="00F0221A">
            <w:pPr>
              <w:spacing w:after="240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Prague, Czech Rep., 2015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A322E8" w14:textId="4165FB19" w:rsidR="00CA7B24" w:rsidRDefault="00CA7B24" w:rsidP="00F0221A">
            <w:pPr>
              <w:spacing w:after="240"/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392D92">
              <w:rPr>
                <w:rFonts w:asciiTheme="majorBidi" w:hAnsiTheme="majorBidi" w:cstheme="majorBidi"/>
                <w:sz w:val="22"/>
                <w:szCs w:val="22"/>
              </w:rPr>
              <w:t>onformational ensemble of intrinsically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disordered WIP: </w:t>
            </w:r>
            <w:r w:rsidRPr="00392D92">
              <w:rPr>
                <w:rFonts w:asciiTheme="majorBidi" w:hAnsiTheme="majorBidi" w:cstheme="majorBidi"/>
                <w:sz w:val="22"/>
                <w:szCs w:val="22"/>
              </w:rPr>
              <w:t xml:space="preserve">biophysical insights from </w:t>
            </w:r>
            <w:r w:rsidRPr="00A0438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13</w:t>
            </w:r>
            <w:r w:rsidRPr="00392D92">
              <w:rPr>
                <w:rFonts w:asciiTheme="majorBidi" w:hAnsiTheme="majorBidi" w:cstheme="majorBidi"/>
                <w:sz w:val="22"/>
                <w:szCs w:val="22"/>
              </w:rPr>
              <w:t>C-detected spectroscopy</w:t>
            </w:r>
            <w:r>
              <w:rPr>
                <w:sz w:val="22"/>
                <w:szCs w:val="22"/>
              </w:rPr>
              <w:t xml:space="preserve"> (</w:t>
            </w:r>
            <w:r w:rsidRPr="00BE6428">
              <w:rPr>
                <w:b/>
                <w:bCs/>
                <w:sz w:val="22"/>
                <w:szCs w:val="22"/>
              </w:rPr>
              <w:t>oral presentation</w:t>
            </w:r>
            <w:r w:rsidRPr="00CD157A">
              <w:rPr>
                <w:sz w:val="22"/>
                <w:szCs w:val="22"/>
              </w:rPr>
              <w:t>)</w:t>
            </w:r>
          </w:p>
        </w:tc>
      </w:tr>
      <w:tr w:rsidR="00AC4902" w:rsidRPr="00097310" w14:paraId="2AEE93B4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E1D6E" w14:textId="1C847990" w:rsidR="00AC4902" w:rsidRDefault="00AC4902" w:rsidP="00AC4902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Pr="00BE6428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International Conference of Magnetic Resonance in Biological Systems</w:t>
            </w:r>
            <w:r w:rsidRPr="0082427F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BD49C" w14:textId="26F8FF21" w:rsidR="00AC4902" w:rsidRDefault="00AC4902" w:rsidP="00AC4902">
            <w:pPr>
              <w:spacing w:after="2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Kyoto, Japan, 2016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A841BC" w14:textId="2E026D07" w:rsidR="00AC4902" w:rsidRPr="0025506B" w:rsidRDefault="0025506B" w:rsidP="0025506B">
            <w:pPr>
              <w:rPr>
                <w:rFonts w:eastAsia="MS Mincho"/>
                <w:sz w:val="22"/>
                <w:szCs w:val="22"/>
                <w:lang w:val="en-AU"/>
              </w:rPr>
            </w:pPr>
            <w:r w:rsidRPr="0025506B">
              <w:rPr>
                <w:rFonts w:eastAsia="MS Mincho"/>
                <w:sz w:val="22"/>
                <w:szCs w:val="22"/>
                <w:lang w:val="en-AU"/>
              </w:rPr>
              <w:t xml:space="preserve">Potassium </w:t>
            </w:r>
            <w:r>
              <w:rPr>
                <w:rFonts w:eastAsia="MS Mincho"/>
                <w:sz w:val="22"/>
                <w:szCs w:val="22"/>
                <w:lang w:val="en-AU"/>
              </w:rPr>
              <w:t xml:space="preserve">channels in lipoprotein </w:t>
            </w:r>
            <w:proofErr w:type="spellStart"/>
            <w:r>
              <w:rPr>
                <w:rFonts w:eastAsia="MS Mincho"/>
                <w:sz w:val="22"/>
                <w:szCs w:val="22"/>
                <w:lang w:val="en-AU"/>
              </w:rPr>
              <w:t>nanodiscs</w:t>
            </w:r>
            <w:proofErr w:type="spellEnd"/>
            <w:r>
              <w:rPr>
                <w:rFonts w:eastAsia="MS Mincho"/>
                <w:sz w:val="22"/>
                <w:szCs w:val="22"/>
                <w:lang w:val="en-AU"/>
              </w:rPr>
              <w:t>: insights into toxin inhibition and g</w:t>
            </w:r>
            <w:r w:rsidRPr="0025506B">
              <w:rPr>
                <w:rFonts w:eastAsia="MS Mincho"/>
                <w:sz w:val="22"/>
                <w:szCs w:val="22"/>
                <w:lang w:val="en-AU"/>
              </w:rPr>
              <w:t xml:space="preserve">ating </w:t>
            </w:r>
            <w:r w:rsidR="00AC4902" w:rsidRPr="0025506B">
              <w:rPr>
                <w:b/>
                <w:bCs/>
                <w:sz w:val="22"/>
                <w:szCs w:val="22"/>
              </w:rPr>
              <w:t>(oral presentation)</w:t>
            </w:r>
            <w:r w:rsidR="00AC4902" w:rsidRPr="0025506B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3306A0" w:rsidRPr="00097310" w14:paraId="42CA0338" w14:textId="77777777" w:rsidTr="000A7F35">
        <w:tc>
          <w:tcPr>
            <w:tcW w:w="2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BFE77" w14:textId="69B06ACE" w:rsidR="003306A0" w:rsidRDefault="003306A0" w:rsidP="00AC4902">
            <w:pPr>
              <w:spacing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</w:t>
            </w:r>
            <w:r w:rsidRPr="003306A0">
              <w:rPr>
                <w:i/>
                <w:sz w:val="22"/>
                <w:szCs w:val="22"/>
                <w:vertAlign w:val="superscript"/>
              </w:rPr>
              <w:t>nd</w:t>
            </w:r>
            <w:r>
              <w:rPr>
                <w:i/>
                <w:sz w:val="22"/>
                <w:szCs w:val="22"/>
              </w:rPr>
              <w:t xml:space="preserve"> Biophysical Society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DE688" w14:textId="2E4E4862" w:rsidR="003306A0" w:rsidRDefault="003306A0" w:rsidP="003306A0">
            <w:pPr>
              <w:spacing w:after="2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San Francisco, USA, 2018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1DE4D" w14:textId="7633E0DA" w:rsidR="003306A0" w:rsidRPr="0025506B" w:rsidRDefault="003306A0" w:rsidP="003306A0">
            <w:pPr>
              <w:rPr>
                <w:rFonts w:eastAsia="MS Mincho"/>
                <w:sz w:val="22"/>
                <w:szCs w:val="22"/>
                <w:lang w:val="en-AU"/>
              </w:rPr>
            </w:pPr>
            <w:r>
              <w:rPr>
                <w:rFonts w:eastAsia="MS Mincho"/>
                <w:sz w:val="22"/>
                <w:szCs w:val="22"/>
                <w:lang w:val="en-AU"/>
              </w:rPr>
              <w:t xml:space="preserve">From disordered polypeptide to functional regulator: a structural view of </w:t>
            </w:r>
            <w:proofErr w:type="spellStart"/>
            <w:r>
              <w:rPr>
                <w:rFonts w:eastAsia="MS Mincho"/>
                <w:sz w:val="22"/>
                <w:szCs w:val="22"/>
                <w:lang w:val="en-AU"/>
              </w:rPr>
              <w:t>WASp</w:t>
            </w:r>
            <w:proofErr w:type="spellEnd"/>
            <w:r>
              <w:rPr>
                <w:rFonts w:eastAsia="MS Mincho"/>
                <w:sz w:val="22"/>
                <w:szCs w:val="22"/>
                <w:lang w:val="en-AU"/>
              </w:rPr>
              <w:t xml:space="preserve">-interacting protein and its complex with </w:t>
            </w:r>
            <w:proofErr w:type="spellStart"/>
            <w:r>
              <w:rPr>
                <w:rFonts w:eastAsia="MS Mincho"/>
                <w:sz w:val="22"/>
                <w:szCs w:val="22"/>
                <w:lang w:val="en-AU"/>
              </w:rPr>
              <w:t>WASp</w:t>
            </w:r>
            <w:proofErr w:type="spellEnd"/>
            <w:r>
              <w:rPr>
                <w:rFonts w:eastAsia="MS Mincho"/>
                <w:sz w:val="22"/>
                <w:szCs w:val="22"/>
                <w:lang w:val="en-AU"/>
              </w:rPr>
              <w:t xml:space="preserve"> in human T cells.</w:t>
            </w:r>
          </w:p>
        </w:tc>
      </w:tr>
    </w:tbl>
    <w:p w14:paraId="402BCE8F" w14:textId="79D17279" w:rsidR="001E0342" w:rsidRPr="000F0107" w:rsidRDefault="001E0342" w:rsidP="000F0107">
      <w:pPr>
        <w:tabs>
          <w:tab w:val="left" w:pos="4500"/>
        </w:tabs>
        <w:rPr>
          <w:sz w:val="22"/>
          <w:szCs w:val="22"/>
        </w:rPr>
      </w:pPr>
    </w:p>
    <w:sectPr w:rsidR="001E0342" w:rsidRPr="000F0107" w:rsidSect="001E0342">
      <w:footerReference w:type="even" r:id="rId19"/>
      <w:footerReference w:type="default" r:id="rId20"/>
      <w:pgSz w:w="11909" w:h="16834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21E5" w14:textId="77777777" w:rsidR="00C170F6" w:rsidRDefault="00C170F6">
      <w:r>
        <w:separator/>
      </w:r>
    </w:p>
  </w:endnote>
  <w:endnote w:type="continuationSeparator" w:id="0">
    <w:p w14:paraId="1E4B05B0" w14:textId="77777777" w:rsidR="00C170F6" w:rsidRDefault="00C1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801C" w14:textId="77777777" w:rsidR="00E4515C" w:rsidRDefault="00E4515C" w:rsidP="00A9321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6990D" w14:textId="77777777" w:rsidR="00E4515C" w:rsidRDefault="00E45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AB34" w14:textId="77777777" w:rsidR="00E4515C" w:rsidRDefault="00E4515C" w:rsidP="00A9321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0C6">
      <w:rPr>
        <w:rStyle w:val="PageNumber"/>
        <w:noProof/>
      </w:rPr>
      <w:t>6</w:t>
    </w:r>
    <w:r>
      <w:rPr>
        <w:rStyle w:val="PageNumber"/>
      </w:rPr>
      <w:fldChar w:fldCharType="end"/>
    </w:r>
  </w:p>
  <w:p w14:paraId="6267D2F0" w14:textId="77777777" w:rsidR="00E4515C" w:rsidRDefault="00E45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5BED6" w14:textId="77777777" w:rsidR="00C170F6" w:rsidRDefault="00C170F6">
      <w:r>
        <w:separator/>
      </w:r>
    </w:p>
  </w:footnote>
  <w:footnote w:type="continuationSeparator" w:id="0">
    <w:p w14:paraId="7F4705CB" w14:textId="77777777" w:rsidR="00C170F6" w:rsidRDefault="00C1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132B4E"/>
    <w:multiLevelType w:val="hybridMultilevel"/>
    <w:tmpl w:val="8D74F7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1"/>
    <w:multiLevelType w:val="singleLevel"/>
    <w:tmpl w:val="E424DCAA"/>
    <w:lvl w:ilvl="0">
      <w:start w:val="1"/>
      <w:numFmt w:val="chosung"/>
      <w:pStyle w:val="ListBullet4"/>
      <w:lvlText w:val=""/>
      <w:lvlJc w:val="center"/>
      <w:pPr>
        <w:tabs>
          <w:tab w:val="num" w:pos="1209"/>
        </w:tabs>
        <w:ind w:right="1209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FCF033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" w:hAnsi="Times" w:hint="default"/>
        <w:sz w:val="22"/>
      </w:rPr>
    </w:lvl>
  </w:abstractNum>
  <w:abstractNum w:abstractNumId="3">
    <w:nsid w:val="05D90331"/>
    <w:multiLevelType w:val="multilevel"/>
    <w:tmpl w:val="E12E1D08"/>
    <w:lvl w:ilvl="0">
      <w:numFmt w:val="lowerRoman"/>
      <w:lvlText w:val="(%1)"/>
      <w:lvlJc w:val="left"/>
      <w:pPr>
        <w:ind w:left="405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8D50936"/>
    <w:multiLevelType w:val="hybridMultilevel"/>
    <w:tmpl w:val="93B03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00480"/>
    <w:multiLevelType w:val="hybridMultilevel"/>
    <w:tmpl w:val="BDA025C8"/>
    <w:lvl w:ilvl="0" w:tplc="C7104D9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125165C0"/>
    <w:multiLevelType w:val="multilevel"/>
    <w:tmpl w:val="77489AE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1"/>
        <w:w w:val="100"/>
        <w:sz w:val="21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562D5"/>
    <w:multiLevelType w:val="hybridMultilevel"/>
    <w:tmpl w:val="37B689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119FA"/>
    <w:multiLevelType w:val="hybridMultilevel"/>
    <w:tmpl w:val="80A6CA3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905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7CE542C"/>
    <w:multiLevelType w:val="hybridMultilevel"/>
    <w:tmpl w:val="B93481D2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cs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305C"/>
    <w:multiLevelType w:val="hybridMultilevel"/>
    <w:tmpl w:val="2BFE3792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6C85"/>
    <w:multiLevelType w:val="multilevel"/>
    <w:tmpl w:val="0C322C46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C1B3130"/>
    <w:multiLevelType w:val="hybridMultilevel"/>
    <w:tmpl w:val="68863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E4EEC"/>
    <w:multiLevelType w:val="multilevel"/>
    <w:tmpl w:val="AFA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72078"/>
    <w:multiLevelType w:val="hybridMultilevel"/>
    <w:tmpl w:val="285C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F3AC3"/>
    <w:multiLevelType w:val="hybridMultilevel"/>
    <w:tmpl w:val="0C86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858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cs="Times New Roman" w:hint="default"/>
      </w:rPr>
    </w:lvl>
  </w:abstractNum>
  <w:abstractNum w:abstractNumId="18">
    <w:nsid w:val="36AF22A2"/>
    <w:multiLevelType w:val="hybridMultilevel"/>
    <w:tmpl w:val="A058D54C"/>
    <w:lvl w:ilvl="0" w:tplc="8E8E4B0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F51DE"/>
    <w:multiLevelType w:val="hybridMultilevel"/>
    <w:tmpl w:val="E1C0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4238"/>
    <w:multiLevelType w:val="multilevel"/>
    <w:tmpl w:val="55C4AC7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1">
    <w:nsid w:val="375456D7"/>
    <w:multiLevelType w:val="hybridMultilevel"/>
    <w:tmpl w:val="6C6E2F36"/>
    <w:lvl w:ilvl="0" w:tplc="E5824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37CBE"/>
    <w:multiLevelType w:val="multilevel"/>
    <w:tmpl w:val="CA04B9F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A63374C"/>
    <w:multiLevelType w:val="multilevel"/>
    <w:tmpl w:val="0409001D"/>
    <w:numStyleLink w:val="1ai"/>
  </w:abstractNum>
  <w:abstractNum w:abstractNumId="24">
    <w:nsid w:val="3E5E6D3C"/>
    <w:multiLevelType w:val="hybridMultilevel"/>
    <w:tmpl w:val="2A322C24"/>
    <w:lvl w:ilvl="0" w:tplc="D992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w York" w:hAnsi="New Yor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6352C6"/>
    <w:multiLevelType w:val="multilevel"/>
    <w:tmpl w:val="5E321074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45B084B"/>
    <w:multiLevelType w:val="hybridMultilevel"/>
    <w:tmpl w:val="8F3C8812"/>
    <w:lvl w:ilvl="0" w:tplc="724648C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  <w:i w:val="0"/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60"/>
        </w:tabs>
        <w:ind w:left="306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220"/>
        </w:tabs>
        <w:ind w:left="522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480" w:hanging="180"/>
      </w:pPr>
    </w:lvl>
  </w:abstractNum>
  <w:abstractNum w:abstractNumId="27">
    <w:nsid w:val="4B2C21D3"/>
    <w:multiLevelType w:val="hybridMultilevel"/>
    <w:tmpl w:val="C324E5CA"/>
    <w:lvl w:ilvl="0" w:tplc="DCBE2200">
      <w:start w:val="4"/>
      <w:numFmt w:val="lowerRoman"/>
      <w:lvlText w:val="(%1)"/>
      <w:lvlJc w:val="left"/>
      <w:pPr>
        <w:tabs>
          <w:tab w:val="num" w:pos="716"/>
        </w:tabs>
        <w:ind w:left="716" w:hanging="7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8">
    <w:nsid w:val="4E526358"/>
    <w:multiLevelType w:val="hybridMultilevel"/>
    <w:tmpl w:val="050AD2B6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75CC6"/>
    <w:multiLevelType w:val="hybridMultilevel"/>
    <w:tmpl w:val="4162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27361"/>
    <w:multiLevelType w:val="hybridMultilevel"/>
    <w:tmpl w:val="E0C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144EB"/>
    <w:multiLevelType w:val="hybridMultilevel"/>
    <w:tmpl w:val="20BE6F60"/>
    <w:lvl w:ilvl="0" w:tplc="80C4840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10E9E7A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D45AE3"/>
    <w:multiLevelType w:val="hybridMultilevel"/>
    <w:tmpl w:val="D5B2C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E964CF"/>
    <w:multiLevelType w:val="hybridMultilevel"/>
    <w:tmpl w:val="67081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61676C"/>
    <w:multiLevelType w:val="hybridMultilevel"/>
    <w:tmpl w:val="9EACAA80"/>
    <w:lvl w:ilvl="0" w:tplc="35B6F35C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985AD9"/>
    <w:multiLevelType w:val="hybridMultilevel"/>
    <w:tmpl w:val="051A11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A2299"/>
    <w:multiLevelType w:val="hybridMultilevel"/>
    <w:tmpl w:val="5E1EFC82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334FA"/>
    <w:multiLevelType w:val="hybridMultilevel"/>
    <w:tmpl w:val="52806CFC"/>
    <w:lvl w:ilvl="0" w:tplc="268C1C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New York" w:hAnsi="New York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B3519"/>
    <w:multiLevelType w:val="hybridMultilevel"/>
    <w:tmpl w:val="55C4AC74"/>
    <w:lvl w:ilvl="0" w:tplc="7B9EEBC6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7990EFD4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9">
    <w:nsid w:val="69B52258"/>
    <w:multiLevelType w:val="hybridMultilevel"/>
    <w:tmpl w:val="9522D4A8"/>
    <w:lvl w:ilvl="0" w:tplc="EEEA43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riam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05FA4"/>
    <w:multiLevelType w:val="hybridMultilevel"/>
    <w:tmpl w:val="DD42CCC4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216A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2240CB"/>
    <w:multiLevelType w:val="hybridMultilevel"/>
    <w:tmpl w:val="E042FBAA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cs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A1618F"/>
    <w:multiLevelType w:val="hybridMultilevel"/>
    <w:tmpl w:val="4894C0BE"/>
    <w:lvl w:ilvl="0" w:tplc="A39AD22C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3C4CB4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29074">
      <w:start w:val="2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554B0F"/>
    <w:multiLevelType w:val="multilevel"/>
    <w:tmpl w:val="55C4AC7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5">
    <w:nsid w:val="749E1932"/>
    <w:multiLevelType w:val="hybridMultilevel"/>
    <w:tmpl w:val="8F1CADA4"/>
    <w:lvl w:ilvl="0" w:tplc="F9781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A5496A"/>
    <w:multiLevelType w:val="hybridMultilevel"/>
    <w:tmpl w:val="66E4D826"/>
    <w:lvl w:ilvl="0" w:tplc="B5C24152">
      <w:start w:val="1"/>
      <w:numFmt w:val="bullet"/>
      <w:pStyle w:val="1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7990EF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F42077"/>
    <w:multiLevelType w:val="hybridMultilevel"/>
    <w:tmpl w:val="285C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42"/>
  </w:num>
  <w:num w:numId="4">
    <w:abstractNumId w:val="10"/>
  </w:num>
  <w:num w:numId="5">
    <w:abstractNumId w:val="45"/>
  </w:num>
  <w:num w:numId="6">
    <w:abstractNumId w:val="7"/>
  </w:num>
  <w:num w:numId="7">
    <w:abstractNumId w:val="35"/>
  </w:num>
  <w:num w:numId="8">
    <w:abstractNumId w:val="28"/>
  </w:num>
  <w:num w:numId="9">
    <w:abstractNumId w:val="33"/>
  </w:num>
  <w:num w:numId="10">
    <w:abstractNumId w:val="13"/>
  </w:num>
  <w:num w:numId="11">
    <w:abstractNumId w:val="25"/>
  </w:num>
  <w:num w:numId="12">
    <w:abstractNumId w:val="22"/>
  </w:num>
  <w:num w:numId="13">
    <w:abstractNumId w:val="12"/>
  </w:num>
  <w:num w:numId="14">
    <w:abstractNumId w:val="40"/>
  </w:num>
  <w:num w:numId="15">
    <w:abstractNumId w:val="18"/>
  </w:num>
  <w:num w:numId="16">
    <w:abstractNumId w:val="31"/>
  </w:num>
  <w:num w:numId="17">
    <w:abstractNumId w:val="2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14"/>
  </w:num>
  <w:num w:numId="22">
    <w:abstractNumId w:val="2"/>
  </w:num>
  <w:num w:numId="23">
    <w:abstractNumId w:val="43"/>
  </w:num>
  <w:num w:numId="24">
    <w:abstractNumId w:val="38"/>
  </w:num>
  <w:num w:numId="25">
    <w:abstractNumId w:val="46"/>
  </w:num>
  <w:num w:numId="26">
    <w:abstractNumId w:val="4"/>
  </w:num>
  <w:num w:numId="27">
    <w:abstractNumId w:val="8"/>
  </w:num>
  <w:num w:numId="28">
    <w:abstractNumId w:val="1"/>
  </w:num>
  <w:num w:numId="29">
    <w:abstractNumId w:val="39"/>
  </w:num>
  <w:num w:numId="30">
    <w:abstractNumId w:val="0"/>
  </w:num>
  <w:num w:numId="31">
    <w:abstractNumId w:val="27"/>
  </w:num>
  <w:num w:numId="32">
    <w:abstractNumId w:val="23"/>
  </w:num>
  <w:num w:numId="33">
    <w:abstractNumId w:val="3"/>
  </w:num>
  <w:num w:numId="34">
    <w:abstractNumId w:val="41"/>
  </w:num>
  <w:num w:numId="35">
    <w:abstractNumId w:val="9"/>
  </w:num>
  <w:num w:numId="36">
    <w:abstractNumId w:val="20"/>
  </w:num>
  <w:num w:numId="37">
    <w:abstractNumId w:val="44"/>
  </w:num>
  <w:num w:numId="38">
    <w:abstractNumId w:val="5"/>
  </w:num>
  <w:num w:numId="39">
    <w:abstractNumId w:val="24"/>
  </w:num>
  <w:num w:numId="40">
    <w:abstractNumId w:val="29"/>
  </w:num>
  <w:num w:numId="41">
    <w:abstractNumId w:val="47"/>
  </w:num>
  <w:num w:numId="42">
    <w:abstractNumId w:val="16"/>
  </w:num>
  <w:num w:numId="43">
    <w:abstractNumId w:val="37"/>
  </w:num>
  <w:num w:numId="44">
    <w:abstractNumId w:val="15"/>
  </w:num>
  <w:num w:numId="45">
    <w:abstractNumId w:val="6"/>
  </w:num>
  <w:num w:numId="46">
    <w:abstractNumId w:val="19"/>
  </w:num>
  <w:num w:numId="47">
    <w:abstractNumId w:val="36"/>
  </w:num>
  <w:num w:numId="48">
    <w:abstractNumId w:val="1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5"/>
    <w:rsid w:val="000015EB"/>
    <w:rsid w:val="00002A4D"/>
    <w:rsid w:val="0000521E"/>
    <w:rsid w:val="00005319"/>
    <w:rsid w:val="000104BF"/>
    <w:rsid w:val="00011204"/>
    <w:rsid w:val="000130B9"/>
    <w:rsid w:val="00014303"/>
    <w:rsid w:val="000208C5"/>
    <w:rsid w:val="00022CE2"/>
    <w:rsid w:val="000244B4"/>
    <w:rsid w:val="00024A35"/>
    <w:rsid w:val="00025778"/>
    <w:rsid w:val="00026B25"/>
    <w:rsid w:val="000277BD"/>
    <w:rsid w:val="0003425B"/>
    <w:rsid w:val="000348AF"/>
    <w:rsid w:val="000355EB"/>
    <w:rsid w:val="000372DE"/>
    <w:rsid w:val="00037A10"/>
    <w:rsid w:val="00037A81"/>
    <w:rsid w:val="00037D82"/>
    <w:rsid w:val="0004009B"/>
    <w:rsid w:val="000473E0"/>
    <w:rsid w:val="0005087A"/>
    <w:rsid w:val="00051068"/>
    <w:rsid w:val="00051DF7"/>
    <w:rsid w:val="000530E5"/>
    <w:rsid w:val="000537A0"/>
    <w:rsid w:val="0005560C"/>
    <w:rsid w:val="000558FF"/>
    <w:rsid w:val="00056ECA"/>
    <w:rsid w:val="000578D8"/>
    <w:rsid w:val="00060540"/>
    <w:rsid w:val="0006465B"/>
    <w:rsid w:val="000717D0"/>
    <w:rsid w:val="000722FD"/>
    <w:rsid w:val="00080374"/>
    <w:rsid w:val="00082486"/>
    <w:rsid w:val="00083044"/>
    <w:rsid w:val="00083F32"/>
    <w:rsid w:val="0008413B"/>
    <w:rsid w:val="00085B28"/>
    <w:rsid w:val="000868B4"/>
    <w:rsid w:val="000877AC"/>
    <w:rsid w:val="0009468C"/>
    <w:rsid w:val="00096753"/>
    <w:rsid w:val="00097310"/>
    <w:rsid w:val="000A6320"/>
    <w:rsid w:val="000A7F35"/>
    <w:rsid w:val="000B031C"/>
    <w:rsid w:val="000B67B8"/>
    <w:rsid w:val="000B6E4B"/>
    <w:rsid w:val="000C1012"/>
    <w:rsid w:val="000C1C2F"/>
    <w:rsid w:val="000C2382"/>
    <w:rsid w:val="000C2FE6"/>
    <w:rsid w:val="000C4ED2"/>
    <w:rsid w:val="000C5050"/>
    <w:rsid w:val="000C551C"/>
    <w:rsid w:val="000C609E"/>
    <w:rsid w:val="000C6EE4"/>
    <w:rsid w:val="000C7534"/>
    <w:rsid w:val="000C7DC1"/>
    <w:rsid w:val="000D2A39"/>
    <w:rsid w:val="000D3323"/>
    <w:rsid w:val="000E2078"/>
    <w:rsid w:val="000F0107"/>
    <w:rsid w:val="000F6754"/>
    <w:rsid w:val="000F78D8"/>
    <w:rsid w:val="00100A53"/>
    <w:rsid w:val="00100E60"/>
    <w:rsid w:val="00102427"/>
    <w:rsid w:val="001063D1"/>
    <w:rsid w:val="00107EBD"/>
    <w:rsid w:val="001120C6"/>
    <w:rsid w:val="001129C2"/>
    <w:rsid w:val="00112CAB"/>
    <w:rsid w:val="00115605"/>
    <w:rsid w:val="00116287"/>
    <w:rsid w:val="001204B6"/>
    <w:rsid w:val="00120D95"/>
    <w:rsid w:val="00122526"/>
    <w:rsid w:val="001264BB"/>
    <w:rsid w:val="001318ED"/>
    <w:rsid w:val="00132E60"/>
    <w:rsid w:val="00134947"/>
    <w:rsid w:val="00135627"/>
    <w:rsid w:val="001405E8"/>
    <w:rsid w:val="00142904"/>
    <w:rsid w:val="00142DA8"/>
    <w:rsid w:val="0014633F"/>
    <w:rsid w:val="00146A1C"/>
    <w:rsid w:val="0015205B"/>
    <w:rsid w:val="001535DB"/>
    <w:rsid w:val="00153B43"/>
    <w:rsid w:val="00155548"/>
    <w:rsid w:val="00156796"/>
    <w:rsid w:val="00157024"/>
    <w:rsid w:val="001670F0"/>
    <w:rsid w:val="00170472"/>
    <w:rsid w:val="001727D6"/>
    <w:rsid w:val="00172BCA"/>
    <w:rsid w:val="00181E02"/>
    <w:rsid w:val="00182986"/>
    <w:rsid w:val="00182CFA"/>
    <w:rsid w:val="00186358"/>
    <w:rsid w:val="00186E6E"/>
    <w:rsid w:val="00191C96"/>
    <w:rsid w:val="001945F3"/>
    <w:rsid w:val="00194FEA"/>
    <w:rsid w:val="001A1FE8"/>
    <w:rsid w:val="001A2023"/>
    <w:rsid w:val="001A6BC4"/>
    <w:rsid w:val="001A7FF1"/>
    <w:rsid w:val="001B091A"/>
    <w:rsid w:val="001B21FA"/>
    <w:rsid w:val="001B3B47"/>
    <w:rsid w:val="001B5B95"/>
    <w:rsid w:val="001B5D67"/>
    <w:rsid w:val="001C0841"/>
    <w:rsid w:val="001C1277"/>
    <w:rsid w:val="001C47B2"/>
    <w:rsid w:val="001D02A4"/>
    <w:rsid w:val="001D40EE"/>
    <w:rsid w:val="001D441E"/>
    <w:rsid w:val="001D6CD2"/>
    <w:rsid w:val="001E0342"/>
    <w:rsid w:val="001E2DA2"/>
    <w:rsid w:val="001E38A2"/>
    <w:rsid w:val="001E5BE5"/>
    <w:rsid w:val="001E7074"/>
    <w:rsid w:val="001E7B31"/>
    <w:rsid w:val="001F0998"/>
    <w:rsid w:val="001F0F0F"/>
    <w:rsid w:val="001F7117"/>
    <w:rsid w:val="002009AE"/>
    <w:rsid w:val="00201F39"/>
    <w:rsid w:val="00206A79"/>
    <w:rsid w:val="00211D4A"/>
    <w:rsid w:val="00211E0B"/>
    <w:rsid w:val="00212EB5"/>
    <w:rsid w:val="00213DA5"/>
    <w:rsid w:val="00221A85"/>
    <w:rsid w:val="00223133"/>
    <w:rsid w:val="00226A93"/>
    <w:rsid w:val="00227ECB"/>
    <w:rsid w:val="002307D3"/>
    <w:rsid w:val="00235BB2"/>
    <w:rsid w:val="002361B6"/>
    <w:rsid w:val="00240B08"/>
    <w:rsid w:val="00241F3D"/>
    <w:rsid w:val="0024256B"/>
    <w:rsid w:val="00243451"/>
    <w:rsid w:val="00245D24"/>
    <w:rsid w:val="00250004"/>
    <w:rsid w:val="00253829"/>
    <w:rsid w:val="002540E1"/>
    <w:rsid w:val="002546E7"/>
    <w:rsid w:val="0025506B"/>
    <w:rsid w:val="002568C4"/>
    <w:rsid w:val="00256CA9"/>
    <w:rsid w:val="00257DF2"/>
    <w:rsid w:val="00257F0C"/>
    <w:rsid w:val="002603F7"/>
    <w:rsid w:val="00261758"/>
    <w:rsid w:val="0026291D"/>
    <w:rsid w:val="0026376C"/>
    <w:rsid w:val="00265273"/>
    <w:rsid w:val="00266D81"/>
    <w:rsid w:val="00274740"/>
    <w:rsid w:val="00276EBE"/>
    <w:rsid w:val="00280BEB"/>
    <w:rsid w:val="0028208C"/>
    <w:rsid w:val="002842AA"/>
    <w:rsid w:val="00285335"/>
    <w:rsid w:val="00285DE5"/>
    <w:rsid w:val="00285EAB"/>
    <w:rsid w:val="002874FA"/>
    <w:rsid w:val="00287B52"/>
    <w:rsid w:val="00287D0A"/>
    <w:rsid w:val="00287E63"/>
    <w:rsid w:val="002A0902"/>
    <w:rsid w:val="002A2143"/>
    <w:rsid w:val="002A2490"/>
    <w:rsid w:val="002A2716"/>
    <w:rsid w:val="002A3F18"/>
    <w:rsid w:val="002A447B"/>
    <w:rsid w:val="002A48AB"/>
    <w:rsid w:val="002A7AD1"/>
    <w:rsid w:val="002B0A88"/>
    <w:rsid w:val="002B0E02"/>
    <w:rsid w:val="002B0F6F"/>
    <w:rsid w:val="002B3E2D"/>
    <w:rsid w:val="002B47EB"/>
    <w:rsid w:val="002C3346"/>
    <w:rsid w:val="002C3947"/>
    <w:rsid w:val="002C51A3"/>
    <w:rsid w:val="002C620A"/>
    <w:rsid w:val="002D0601"/>
    <w:rsid w:val="002D1474"/>
    <w:rsid w:val="002D4B18"/>
    <w:rsid w:val="002D7B69"/>
    <w:rsid w:val="002E00F6"/>
    <w:rsid w:val="002E023C"/>
    <w:rsid w:val="002E0EFC"/>
    <w:rsid w:val="002E11C7"/>
    <w:rsid w:val="002E122C"/>
    <w:rsid w:val="002E2326"/>
    <w:rsid w:val="002E2C06"/>
    <w:rsid w:val="002F0A72"/>
    <w:rsid w:val="002F0C1F"/>
    <w:rsid w:val="002F199A"/>
    <w:rsid w:val="002F5E7C"/>
    <w:rsid w:val="002F71E9"/>
    <w:rsid w:val="002F78AD"/>
    <w:rsid w:val="002F7DC1"/>
    <w:rsid w:val="00301F3A"/>
    <w:rsid w:val="00304EB8"/>
    <w:rsid w:val="00304FBB"/>
    <w:rsid w:val="00305536"/>
    <w:rsid w:val="00310985"/>
    <w:rsid w:val="0031111C"/>
    <w:rsid w:val="00312330"/>
    <w:rsid w:val="003140C8"/>
    <w:rsid w:val="00316A5B"/>
    <w:rsid w:val="0032004D"/>
    <w:rsid w:val="00322660"/>
    <w:rsid w:val="0032296C"/>
    <w:rsid w:val="00323D68"/>
    <w:rsid w:val="00325716"/>
    <w:rsid w:val="00327C2A"/>
    <w:rsid w:val="003306A0"/>
    <w:rsid w:val="003341BE"/>
    <w:rsid w:val="00336E3A"/>
    <w:rsid w:val="00342689"/>
    <w:rsid w:val="003429E9"/>
    <w:rsid w:val="0034513E"/>
    <w:rsid w:val="00347FDE"/>
    <w:rsid w:val="00354839"/>
    <w:rsid w:val="003548D7"/>
    <w:rsid w:val="003571A7"/>
    <w:rsid w:val="00360737"/>
    <w:rsid w:val="003627F5"/>
    <w:rsid w:val="00370AF5"/>
    <w:rsid w:val="00371D0D"/>
    <w:rsid w:val="00373731"/>
    <w:rsid w:val="00374BE0"/>
    <w:rsid w:val="00374E71"/>
    <w:rsid w:val="00380229"/>
    <w:rsid w:val="003849BC"/>
    <w:rsid w:val="00384CE4"/>
    <w:rsid w:val="0039160A"/>
    <w:rsid w:val="00396703"/>
    <w:rsid w:val="00396DC8"/>
    <w:rsid w:val="003A0084"/>
    <w:rsid w:val="003A31D1"/>
    <w:rsid w:val="003A6CDC"/>
    <w:rsid w:val="003B35E3"/>
    <w:rsid w:val="003B500F"/>
    <w:rsid w:val="003B7CA5"/>
    <w:rsid w:val="003C0C34"/>
    <w:rsid w:val="003C1022"/>
    <w:rsid w:val="003C579B"/>
    <w:rsid w:val="003D3956"/>
    <w:rsid w:val="003D469E"/>
    <w:rsid w:val="003D60E9"/>
    <w:rsid w:val="003E1227"/>
    <w:rsid w:val="003E2F74"/>
    <w:rsid w:val="003E5A4D"/>
    <w:rsid w:val="003E79A4"/>
    <w:rsid w:val="003F1438"/>
    <w:rsid w:val="003F4A1F"/>
    <w:rsid w:val="003F719F"/>
    <w:rsid w:val="00403DE0"/>
    <w:rsid w:val="00404AAD"/>
    <w:rsid w:val="0040553E"/>
    <w:rsid w:val="004071C6"/>
    <w:rsid w:val="00407707"/>
    <w:rsid w:val="00407788"/>
    <w:rsid w:val="004078CC"/>
    <w:rsid w:val="00407E59"/>
    <w:rsid w:val="004101D9"/>
    <w:rsid w:val="00410777"/>
    <w:rsid w:val="00412E6A"/>
    <w:rsid w:val="00412FD3"/>
    <w:rsid w:val="004132E7"/>
    <w:rsid w:val="00413776"/>
    <w:rsid w:val="0041380A"/>
    <w:rsid w:val="00414E8C"/>
    <w:rsid w:val="004169D3"/>
    <w:rsid w:val="00417478"/>
    <w:rsid w:val="00417961"/>
    <w:rsid w:val="004245CD"/>
    <w:rsid w:val="004258AA"/>
    <w:rsid w:val="00427AC2"/>
    <w:rsid w:val="00433F2E"/>
    <w:rsid w:val="004352DF"/>
    <w:rsid w:val="00437DAA"/>
    <w:rsid w:val="00440A34"/>
    <w:rsid w:val="004451E6"/>
    <w:rsid w:val="0044584F"/>
    <w:rsid w:val="004470BE"/>
    <w:rsid w:val="00447830"/>
    <w:rsid w:val="004521FC"/>
    <w:rsid w:val="00452F81"/>
    <w:rsid w:val="00456C53"/>
    <w:rsid w:val="004571E7"/>
    <w:rsid w:val="00457963"/>
    <w:rsid w:val="00460A6A"/>
    <w:rsid w:val="004633AB"/>
    <w:rsid w:val="004641B1"/>
    <w:rsid w:val="00465443"/>
    <w:rsid w:val="004671D0"/>
    <w:rsid w:val="00473DCA"/>
    <w:rsid w:val="00474726"/>
    <w:rsid w:val="00475010"/>
    <w:rsid w:val="004762B7"/>
    <w:rsid w:val="004836AA"/>
    <w:rsid w:val="004869F4"/>
    <w:rsid w:val="00487B92"/>
    <w:rsid w:val="0049187C"/>
    <w:rsid w:val="00491FDC"/>
    <w:rsid w:val="00494608"/>
    <w:rsid w:val="00496A25"/>
    <w:rsid w:val="004A217B"/>
    <w:rsid w:val="004A4289"/>
    <w:rsid w:val="004A6350"/>
    <w:rsid w:val="004A6E8B"/>
    <w:rsid w:val="004B0A8C"/>
    <w:rsid w:val="004B3B6E"/>
    <w:rsid w:val="004B3C3E"/>
    <w:rsid w:val="004B4F80"/>
    <w:rsid w:val="004B5E64"/>
    <w:rsid w:val="004B641B"/>
    <w:rsid w:val="004B64CE"/>
    <w:rsid w:val="004B6F6B"/>
    <w:rsid w:val="004C0BAF"/>
    <w:rsid w:val="004C12DB"/>
    <w:rsid w:val="004C146F"/>
    <w:rsid w:val="004C1A44"/>
    <w:rsid w:val="004C2255"/>
    <w:rsid w:val="004C2C73"/>
    <w:rsid w:val="004D0802"/>
    <w:rsid w:val="004D2701"/>
    <w:rsid w:val="004D2D4A"/>
    <w:rsid w:val="004D4BAB"/>
    <w:rsid w:val="004D5159"/>
    <w:rsid w:val="004D7CC3"/>
    <w:rsid w:val="004E479E"/>
    <w:rsid w:val="004E560A"/>
    <w:rsid w:val="004E6FD5"/>
    <w:rsid w:val="004F1534"/>
    <w:rsid w:val="004F25A0"/>
    <w:rsid w:val="004F3D9A"/>
    <w:rsid w:val="004F3F07"/>
    <w:rsid w:val="004F5A5E"/>
    <w:rsid w:val="004F5C38"/>
    <w:rsid w:val="004F65B9"/>
    <w:rsid w:val="004F6BBA"/>
    <w:rsid w:val="00500A2D"/>
    <w:rsid w:val="00503BDF"/>
    <w:rsid w:val="005047B9"/>
    <w:rsid w:val="00504967"/>
    <w:rsid w:val="00507344"/>
    <w:rsid w:val="00507842"/>
    <w:rsid w:val="00513488"/>
    <w:rsid w:val="005149D5"/>
    <w:rsid w:val="00516222"/>
    <w:rsid w:val="0051713F"/>
    <w:rsid w:val="005171E6"/>
    <w:rsid w:val="00517DFD"/>
    <w:rsid w:val="005208F9"/>
    <w:rsid w:val="00521569"/>
    <w:rsid w:val="005237CC"/>
    <w:rsid w:val="0052432A"/>
    <w:rsid w:val="005253C3"/>
    <w:rsid w:val="00527A7D"/>
    <w:rsid w:val="0053252C"/>
    <w:rsid w:val="00533C82"/>
    <w:rsid w:val="00533CC3"/>
    <w:rsid w:val="00534528"/>
    <w:rsid w:val="00540C7D"/>
    <w:rsid w:val="005427CF"/>
    <w:rsid w:val="00543BCC"/>
    <w:rsid w:val="0054498C"/>
    <w:rsid w:val="00545F1E"/>
    <w:rsid w:val="00547B34"/>
    <w:rsid w:val="00551670"/>
    <w:rsid w:val="00551687"/>
    <w:rsid w:val="00551A4B"/>
    <w:rsid w:val="00552686"/>
    <w:rsid w:val="005532D2"/>
    <w:rsid w:val="00553B83"/>
    <w:rsid w:val="005544E3"/>
    <w:rsid w:val="00554D03"/>
    <w:rsid w:val="0056228A"/>
    <w:rsid w:val="00563848"/>
    <w:rsid w:val="005643BA"/>
    <w:rsid w:val="00565481"/>
    <w:rsid w:val="00565C1A"/>
    <w:rsid w:val="005672CF"/>
    <w:rsid w:val="00574C5C"/>
    <w:rsid w:val="00574DC6"/>
    <w:rsid w:val="00576ED2"/>
    <w:rsid w:val="005804CE"/>
    <w:rsid w:val="005808C8"/>
    <w:rsid w:val="00581FA9"/>
    <w:rsid w:val="00582CC5"/>
    <w:rsid w:val="00585D9F"/>
    <w:rsid w:val="0059076C"/>
    <w:rsid w:val="005928C8"/>
    <w:rsid w:val="005956E5"/>
    <w:rsid w:val="005A4859"/>
    <w:rsid w:val="005A6A93"/>
    <w:rsid w:val="005B0E4F"/>
    <w:rsid w:val="005B3191"/>
    <w:rsid w:val="005B38A3"/>
    <w:rsid w:val="005C0336"/>
    <w:rsid w:val="005C205B"/>
    <w:rsid w:val="005C3722"/>
    <w:rsid w:val="005C4C86"/>
    <w:rsid w:val="005C623D"/>
    <w:rsid w:val="005C72A2"/>
    <w:rsid w:val="005D0307"/>
    <w:rsid w:val="005D07D7"/>
    <w:rsid w:val="005D0840"/>
    <w:rsid w:val="005D4AF9"/>
    <w:rsid w:val="005D4D4A"/>
    <w:rsid w:val="005D5362"/>
    <w:rsid w:val="005E3E41"/>
    <w:rsid w:val="005E5CBF"/>
    <w:rsid w:val="005F1AD7"/>
    <w:rsid w:val="005F1B2A"/>
    <w:rsid w:val="005F2049"/>
    <w:rsid w:val="005F2B07"/>
    <w:rsid w:val="005F65EB"/>
    <w:rsid w:val="005F6770"/>
    <w:rsid w:val="006011B7"/>
    <w:rsid w:val="00602728"/>
    <w:rsid w:val="00602B4C"/>
    <w:rsid w:val="00605631"/>
    <w:rsid w:val="00607052"/>
    <w:rsid w:val="006100B8"/>
    <w:rsid w:val="00611B27"/>
    <w:rsid w:val="00611D42"/>
    <w:rsid w:val="0061225B"/>
    <w:rsid w:val="00617253"/>
    <w:rsid w:val="00621FFE"/>
    <w:rsid w:val="00623719"/>
    <w:rsid w:val="00632572"/>
    <w:rsid w:val="00634D99"/>
    <w:rsid w:val="006376AF"/>
    <w:rsid w:val="00637E36"/>
    <w:rsid w:val="006407A8"/>
    <w:rsid w:val="00640B84"/>
    <w:rsid w:val="00644EC1"/>
    <w:rsid w:val="006476AE"/>
    <w:rsid w:val="00650254"/>
    <w:rsid w:val="0065093B"/>
    <w:rsid w:val="00652831"/>
    <w:rsid w:val="006617A0"/>
    <w:rsid w:val="006622F1"/>
    <w:rsid w:val="00663DC0"/>
    <w:rsid w:val="00666EA5"/>
    <w:rsid w:val="00673D23"/>
    <w:rsid w:val="006771CD"/>
    <w:rsid w:val="00681D1A"/>
    <w:rsid w:val="00682DD1"/>
    <w:rsid w:val="00685D21"/>
    <w:rsid w:val="00693649"/>
    <w:rsid w:val="006960DD"/>
    <w:rsid w:val="006977E8"/>
    <w:rsid w:val="006A232D"/>
    <w:rsid w:val="006A3CB9"/>
    <w:rsid w:val="006B010B"/>
    <w:rsid w:val="006B0F90"/>
    <w:rsid w:val="006B1113"/>
    <w:rsid w:val="006B132E"/>
    <w:rsid w:val="006B191E"/>
    <w:rsid w:val="006B1FE1"/>
    <w:rsid w:val="006B33C8"/>
    <w:rsid w:val="006B44CA"/>
    <w:rsid w:val="006C2AFF"/>
    <w:rsid w:val="006C4386"/>
    <w:rsid w:val="006C5175"/>
    <w:rsid w:val="006D24E0"/>
    <w:rsid w:val="006D47EE"/>
    <w:rsid w:val="006E2297"/>
    <w:rsid w:val="006E3B17"/>
    <w:rsid w:val="006E4CB8"/>
    <w:rsid w:val="006E7E7F"/>
    <w:rsid w:val="006F05DC"/>
    <w:rsid w:val="006F0A46"/>
    <w:rsid w:val="006F1738"/>
    <w:rsid w:val="006F3BD6"/>
    <w:rsid w:val="00702057"/>
    <w:rsid w:val="00705F53"/>
    <w:rsid w:val="007062A1"/>
    <w:rsid w:val="0071100F"/>
    <w:rsid w:val="0071166D"/>
    <w:rsid w:val="00712203"/>
    <w:rsid w:val="007125FD"/>
    <w:rsid w:val="007152F8"/>
    <w:rsid w:val="00717EF1"/>
    <w:rsid w:val="0072035B"/>
    <w:rsid w:val="00723C13"/>
    <w:rsid w:val="00723C1C"/>
    <w:rsid w:val="00730090"/>
    <w:rsid w:val="007308DC"/>
    <w:rsid w:val="00731D78"/>
    <w:rsid w:val="007330E6"/>
    <w:rsid w:val="007343FA"/>
    <w:rsid w:val="00734DBF"/>
    <w:rsid w:val="00740B45"/>
    <w:rsid w:val="00741EDF"/>
    <w:rsid w:val="007454E3"/>
    <w:rsid w:val="00745598"/>
    <w:rsid w:val="00747B96"/>
    <w:rsid w:val="00753C50"/>
    <w:rsid w:val="007547B0"/>
    <w:rsid w:val="00755379"/>
    <w:rsid w:val="00756C12"/>
    <w:rsid w:val="00760F00"/>
    <w:rsid w:val="00762C14"/>
    <w:rsid w:val="0076513D"/>
    <w:rsid w:val="00766F69"/>
    <w:rsid w:val="00767091"/>
    <w:rsid w:val="007729B6"/>
    <w:rsid w:val="00774BA3"/>
    <w:rsid w:val="00774FA4"/>
    <w:rsid w:val="00776852"/>
    <w:rsid w:val="007803B3"/>
    <w:rsid w:val="00780B08"/>
    <w:rsid w:val="00781662"/>
    <w:rsid w:val="007836DE"/>
    <w:rsid w:val="00783BF9"/>
    <w:rsid w:val="00784137"/>
    <w:rsid w:val="00792DCB"/>
    <w:rsid w:val="00794FAD"/>
    <w:rsid w:val="00795410"/>
    <w:rsid w:val="00795CD8"/>
    <w:rsid w:val="00796F8A"/>
    <w:rsid w:val="007A0DD0"/>
    <w:rsid w:val="007A2589"/>
    <w:rsid w:val="007A3ADD"/>
    <w:rsid w:val="007A53FC"/>
    <w:rsid w:val="007A5FDD"/>
    <w:rsid w:val="007A63D2"/>
    <w:rsid w:val="007B3EC6"/>
    <w:rsid w:val="007B496C"/>
    <w:rsid w:val="007B53FE"/>
    <w:rsid w:val="007C0521"/>
    <w:rsid w:val="007C22FA"/>
    <w:rsid w:val="007C421A"/>
    <w:rsid w:val="007C4C50"/>
    <w:rsid w:val="007C6185"/>
    <w:rsid w:val="007D1F9B"/>
    <w:rsid w:val="007D2527"/>
    <w:rsid w:val="007D2657"/>
    <w:rsid w:val="007D2D35"/>
    <w:rsid w:val="007D3B7F"/>
    <w:rsid w:val="007D3B8A"/>
    <w:rsid w:val="007D493E"/>
    <w:rsid w:val="007D6D29"/>
    <w:rsid w:val="007D7532"/>
    <w:rsid w:val="007D7B5E"/>
    <w:rsid w:val="007E0830"/>
    <w:rsid w:val="007E09B3"/>
    <w:rsid w:val="007E1F22"/>
    <w:rsid w:val="007E341A"/>
    <w:rsid w:val="007E450E"/>
    <w:rsid w:val="007E56BC"/>
    <w:rsid w:val="007E673A"/>
    <w:rsid w:val="007E6875"/>
    <w:rsid w:val="007E71B1"/>
    <w:rsid w:val="007F56EF"/>
    <w:rsid w:val="007F5768"/>
    <w:rsid w:val="00807B9C"/>
    <w:rsid w:val="00810F83"/>
    <w:rsid w:val="0081150D"/>
    <w:rsid w:val="0081166D"/>
    <w:rsid w:val="00812C28"/>
    <w:rsid w:val="008130FE"/>
    <w:rsid w:val="00813100"/>
    <w:rsid w:val="0081497D"/>
    <w:rsid w:val="0081517D"/>
    <w:rsid w:val="008164B6"/>
    <w:rsid w:val="00817B09"/>
    <w:rsid w:val="00817E76"/>
    <w:rsid w:val="008217C7"/>
    <w:rsid w:val="00822BF4"/>
    <w:rsid w:val="0082427F"/>
    <w:rsid w:val="00824C47"/>
    <w:rsid w:val="00826462"/>
    <w:rsid w:val="008271C9"/>
    <w:rsid w:val="00827213"/>
    <w:rsid w:val="0082786A"/>
    <w:rsid w:val="00831A68"/>
    <w:rsid w:val="00832FAE"/>
    <w:rsid w:val="0083563D"/>
    <w:rsid w:val="00836673"/>
    <w:rsid w:val="0084054E"/>
    <w:rsid w:val="00842AAA"/>
    <w:rsid w:val="00846ED6"/>
    <w:rsid w:val="0084717E"/>
    <w:rsid w:val="00850319"/>
    <w:rsid w:val="008514BF"/>
    <w:rsid w:val="008524FD"/>
    <w:rsid w:val="008532B8"/>
    <w:rsid w:val="0085359C"/>
    <w:rsid w:val="0085591B"/>
    <w:rsid w:val="008563CB"/>
    <w:rsid w:val="008621C9"/>
    <w:rsid w:val="008641E9"/>
    <w:rsid w:val="00864FC1"/>
    <w:rsid w:val="00865178"/>
    <w:rsid w:val="00871872"/>
    <w:rsid w:val="00872499"/>
    <w:rsid w:val="008737F9"/>
    <w:rsid w:val="008764C1"/>
    <w:rsid w:val="00876F90"/>
    <w:rsid w:val="00877B1C"/>
    <w:rsid w:val="00877B55"/>
    <w:rsid w:val="008800F1"/>
    <w:rsid w:val="00880216"/>
    <w:rsid w:val="00880C49"/>
    <w:rsid w:val="00881B5E"/>
    <w:rsid w:val="00883D34"/>
    <w:rsid w:val="0088521C"/>
    <w:rsid w:val="0088632E"/>
    <w:rsid w:val="00886C34"/>
    <w:rsid w:val="0089138E"/>
    <w:rsid w:val="00892EF9"/>
    <w:rsid w:val="00895205"/>
    <w:rsid w:val="008956BD"/>
    <w:rsid w:val="0089673B"/>
    <w:rsid w:val="008A0282"/>
    <w:rsid w:val="008A5ED7"/>
    <w:rsid w:val="008A7EE7"/>
    <w:rsid w:val="008B0463"/>
    <w:rsid w:val="008B0B26"/>
    <w:rsid w:val="008B1A51"/>
    <w:rsid w:val="008B4212"/>
    <w:rsid w:val="008B4595"/>
    <w:rsid w:val="008B5A49"/>
    <w:rsid w:val="008B7E6E"/>
    <w:rsid w:val="008C3881"/>
    <w:rsid w:val="008C38C4"/>
    <w:rsid w:val="008C3A0C"/>
    <w:rsid w:val="008C41C6"/>
    <w:rsid w:val="008D1CE4"/>
    <w:rsid w:val="008D283B"/>
    <w:rsid w:val="008D5466"/>
    <w:rsid w:val="008D6EBC"/>
    <w:rsid w:val="008D6F53"/>
    <w:rsid w:val="008D7923"/>
    <w:rsid w:val="008E1244"/>
    <w:rsid w:val="008E2D94"/>
    <w:rsid w:val="008E2F60"/>
    <w:rsid w:val="008E6536"/>
    <w:rsid w:val="008F06A6"/>
    <w:rsid w:val="008F0DA8"/>
    <w:rsid w:val="008F0E71"/>
    <w:rsid w:val="008F2434"/>
    <w:rsid w:val="008F4760"/>
    <w:rsid w:val="008F775E"/>
    <w:rsid w:val="0090168A"/>
    <w:rsid w:val="009035B4"/>
    <w:rsid w:val="009037BE"/>
    <w:rsid w:val="00904794"/>
    <w:rsid w:val="00906165"/>
    <w:rsid w:val="009149A1"/>
    <w:rsid w:val="00914D75"/>
    <w:rsid w:val="00915C25"/>
    <w:rsid w:val="00915CEC"/>
    <w:rsid w:val="00916862"/>
    <w:rsid w:val="00917670"/>
    <w:rsid w:val="009233A9"/>
    <w:rsid w:val="00923904"/>
    <w:rsid w:val="00925D6A"/>
    <w:rsid w:val="00926129"/>
    <w:rsid w:val="009317E4"/>
    <w:rsid w:val="009331BC"/>
    <w:rsid w:val="0093448C"/>
    <w:rsid w:val="0093453D"/>
    <w:rsid w:val="0093606F"/>
    <w:rsid w:val="0093724C"/>
    <w:rsid w:val="00944452"/>
    <w:rsid w:val="00944560"/>
    <w:rsid w:val="009461AB"/>
    <w:rsid w:val="00946CA3"/>
    <w:rsid w:val="00946D75"/>
    <w:rsid w:val="0094743F"/>
    <w:rsid w:val="009517A0"/>
    <w:rsid w:val="00952AC9"/>
    <w:rsid w:val="00953634"/>
    <w:rsid w:val="00954FA6"/>
    <w:rsid w:val="00956933"/>
    <w:rsid w:val="00956DD0"/>
    <w:rsid w:val="009609EE"/>
    <w:rsid w:val="0096132A"/>
    <w:rsid w:val="00964788"/>
    <w:rsid w:val="0097028C"/>
    <w:rsid w:val="009723C0"/>
    <w:rsid w:val="009817FE"/>
    <w:rsid w:val="0098231A"/>
    <w:rsid w:val="0098234E"/>
    <w:rsid w:val="00983F7F"/>
    <w:rsid w:val="00984FEF"/>
    <w:rsid w:val="00985C20"/>
    <w:rsid w:val="00986715"/>
    <w:rsid w:val="00986FC7"/>
    <w:rsid w:val="009908C9"/>
    <w:rsid w:val="0099202A"/>
    <w:rsid w:val="00992CCF"/>
    <w:rsid w:val="009935FD"/>
    <w:rsid w:val="009956C4"/>
    <w:rsid w:val="00996E72"/>
    <w:rsid w:val="00997E4D"/>
    <w:rsid w:val="009B0572"/>
    <w:rsid w:val="009B32E0"/>
    <w:rsid w:val="009B4047"/>
    <w:rsid w:val="009B69E8"/>
    <w:rsid w:val="009C0E97"/>
    <w:rsid w:val="009C179E"/>
    <w:rsid w:val="009C69A7"/>
    <w:rsid w:val="009D09A4"/>
    <w:rsid w:val="009D3EEA"/>
    <w:rsid w:val="009D4568"/>
    <w:rsid w:val="009D673C"/>
    <w:rsid w:val="009E0FDC"/>
    <w:rsid w:val="009E406C"/>
    <w:rsid w:val="009E480C"/>
    <w:rsid w:val="009F44F6"/>
    <w:rsid w:val="009F601B"/>
    <w:rsid w:val="009F7994"/>
    <w:rsid w:val="00A00678"/>
    <w:rsid w:val="00A05CA6"/>
    <w:rsid w:val="00A10143"/>
    <w:rsid w:val="00A105E2"/>
    <w:rsid w:val="00A114D0"/>
    <w:rsid w:val="00A149F3"/>
    <w:rsid w:val="00A162D3"/>
    <w:rsid w:val="00A222D6"/>
    <w:rsid w:val="00A2435E"/>
    <w:rsid w:val="00A257E1"/>
    <w:rsid w:val="00A27C8B"/>
    <w:rsid w:val="00A3124D"/>
    <w:rsid w:val="00A33CB1"/>
    <w:rsid w:val="00A33DE9"/>
    <w:rsid w:val="00A3674A"/>
    <w:rsid w:val="00A378A3"/>
    <w:rsid w:val="00A40353"/>
    <w:rsid w:val="00A429E9"/>
    <w:rsid w:val="00A4351A"/>
    <w:rsid w:val="00A43579"/>
    <w:rsid w:val="00A436F8"/>
    <w:rsid w:val="00A43827"/>
    <w:rsid w:val="00A4590E"/>
    <w:rsid w:val="00A46EA7"/>
    <w:rsid w:val="00A51E1D"/>
    <w:rsid w:val="00A5276F"/>
    <w:rsid w:val="00A5625D"/>
    <w:rsid w:val="00A5682A"/>
    <w:rsid w:val="00A60A30"/>
    <w:rsid w:val="00A60BAD"/>
    <w:rsid w:val="00A63CA2"/>
    <w:rsid w:val="00A65883"/>
    <w:rsid w:val="00A718BA"/>
    <w:rsid w:val="00A724CF"/>
    <w:rsid w:val="00A74F81"/>
    <w:rsid w:val="00A7654B"/>
    <w:rsid w:val="00A811B3"/>
    <w:rsid w:val="00A85563"/>
    <w:rsid w:val="00A85E5A"/>
    <w:rsid w:val="00A878D2"/>
    <w:rsid w:val="00A87ED2"/>
    <w:rsid w:val="00A90578"/>
    <w:rsid w:val="00A92938"/>
    <w:rsid w:val="00A9321F"/>
    <w:rsid w:val="00A93C97"/>
    <w:rsid w:val="00A95FE1"/>
    <w:rsid w:val="00A96FFF"/>
    <w:rsid w:val="00AA06B3"/>
    <w:rsid w:val="00AA0BA3"/>
    <w:rsid w:val="00AA3E9E"/>
    <w:rsid w:val="00AA4724"/>
    <w:rsid w:val="00AA6550"/>
    <w:rsid w:val="00AA7CFD"/>
    <w:rsid w:val="00AB2CA7"/>
    <w:rsid w:val="00AB43B1"/>
    <w:rsid w:val="00AB494C"/>
    <w:rsid w:val="00AB7E46"/>
    <w:rsid w:val="00AC4902"/>
    <w:rsid w:val="00AD400D"/>
    <w:rsid w:val="00AE1675"/>
    <w:rsid w:val="00AE24C2"/>
    <w:rsid w:val="00AE278C"/>
    <w:rsid w:val="00AE4DD7"/>
    <w:rsid w:val="00AE59C5"/>
    <w:rsid w:val="00AE765C"/>
    <w:rsid w:val="00AF09B7"/>
    <w:rsid w:val="00AF34F5"/>
    <w:rsid w:val="00AF3CDA"/>
    <w:rsid w:val="00AF42FE"/>
    <w:rsid w:val="00AF7272"/>
    <w:rsid w:val="00B05E15"/>
    <w:rsid w:val="00B0648E"/>
    <w:rsid w:val="00B07FFD"/>
    <w:rsid w:val="00B104DE"/>
    <w:rsid w:val="00B11D14"/>
    <w:rsid w:val="00B11EE1"/>
    <w:rsid w:val="00B1252E"/>
    <w:rsid w:val="00B1469D"/>
    <w:rsid w:val="00B16649"/>
    <w:rsid w:val="00B17F6E"/>
    <w:rsid w:val="00B21451"/>
    <w:rsid w:val="00B225B6"/>
    <w:rsid w:val="00B23AE8"/>
    <w:rsid w:val="00B24BC9"/>
    <w:rsid w:val="00B304DE"/>
    <w:rsid w:val="00B311CC"/>
    <w:rsid w:val="00B333C0"/>
    <w:rsid w:val="00B33D80"/>
    <w:rsid w:val="00B3479E"/>
    <w:rsid w:val="00B36766"/>
    <w:rsid w:val="00B368C6"/>
    <w:rsid w:val="00B4458C"/>
    <w:rsid w:val="00B45791"/>
    <w:rsid w:val="00B50772"/>
    <w:rsid w:val="00B50859"/>
    <w:rsid w:val="00B53136"/>
    <w:rsid w:val="00B6296B"/>
    <w:rsid w:val="00B6353E"/>
    <w:rsid w:val="00B63DB6"/>
    <w:rsid w:val="00B662EC"/>
    <w:rsid w:val="00B70A44"/>
    <w:rsid w:val="00B70C48"/>
    <w:rsid w:val="00B73622"/>
    <w:rsid w:val="00B7471A"/>
    <w:rsid w:val="00B76796"/>
    <w:rsid w:val="00B77609"/>
    <w:rsid w:val="00B803D7"/>
    <w:rsid w:val="00B8101E"/>
    <w:rsid w:val="00B83FDC"/>
    <w:rsid w:val="00B853C0"/>
    <w:rsid w:val="00B8565E"/>
    <w:rsid w:val="00B86530"/>
    <w:rsid w:val="00B8656A"/>
    <w:rsid w:val="00B8725A"/>
    <w:rsid w:val="00B90B3A"/>
    <w:rsid w:val="00B94892"/>
    <w:rsid w:val="00B960D4"/>
    <w:rsid w:val="00BA0278"/>
    <w:rsid w:val="00BA1792"/>
    <w:rsid w:val="00BA195D"/>
    <w:rsid w:val="00BA223B"/>
    <w:rsid w:val="00BA5A5F"/>
    <w:rsid w:val="00BB0097"/>
    <w:rsid w:val="00BB4919"/>
    <w:rsid w:val="00BC1BAA"/>
    <w:rsid w:val="00BC272F"/>
    <w:rsid w:val="00BC44AA"/>
    <w:rsid w:val="00BC44C3"/>
    <w:rsid w:val="00BC6652"/>
    <w:rsid w:val="00BC7521"/>
    <w:rsid w:val="00BD2D87"/>
    <w:rsid w:val="00BD5D06"/>
    <w:rsid w:val="00BD6860"/>
    <w:rsid w:val="00BD6E22"/>
    <w:rsid w:val="00BD6ECB"/>
    <w:rsid w:val="00BD792D"/>
    <w:rsid w:val="00BE1478"/>
    <w:rsid w:val="00BE6428"/>
    <w:rsid w:val="00BE73A0"/>
    <w:rsid w:val="00BF1C93"/>
    <w:rsid w:val="00BF4920"/>
    <w:rsid w:val="00BF4E7D"/>
    <w:rsid w:val="00C02891"/>
    <w:rsid w:val="00C03409"/>
    <w:rsid w:val="00C04FAD"/>
    <w:rsid w:val="00C05682"/>
    <w:rsid w:val="00C0604A"/>
    <w:rsid w:val="00C072B8"/>
    <w:rsid w:val="00C13347"/>
    <w:rsid w:val="00C15DF3"/>
    <w:rsid w:val="00C16B79"/>
    <w:rsid w:val="00C170F6"/>
    <w:rsid w:val="00C17975"/>
    <w:rsid w:val="00C20A05"/>
    <w:rsid w:val="00C212F9"/>
    <w:rsid w:val="00C23123"/>
    <w:rsid w:val="00C23249"/>
    <w:rsid w:val="00C24ABA"/>
    <w:rsid w:val="00C24F9A"/>
    <w:rsid w:val="00C26F12"/>
    <w:rsid w:val="00C31AC9"/>
    <w:rsid w:val="00C3469F"/>
    <w:rsid w:val="00C35D59"/>
    <w:rsid w:val="00C45D69"/>
    <w:rsid w:val="00C46045"/>
    <w:rsid w:val="00C4630B"/>
    <w:rsid w:val="00C46455"/>
    <w:rsid w:val="00C509CA"/>
    <w:rsid w:val="00C56F38"/>
    <w:rsid w:val="00C579EA"/>
    <w:rsid w:val="00C70A70"/>
    <w:rsid w:val="00C72930"/>
    <w:rsid w:val="00C730C8"/>
    <w:rsid w:val="00C73C3F"/>
    <w:rsid w:val="00C770F2"/>
    <w:rsid w:val="00C8032B"/>
    <w:rsid w:val="00C83934"/>
    <w:rsid w:val="00C84AA8"/>
    <w:rsid w:val="00C85B23"/>
    <w:rsid w:val="00C8698F"/>
    <w:rsid w:val="00C8740C"/>
    <w:rsid w:val="00C91056"/>
    <w:rsid w:val="00C92725"/>
    <w:rsid w:val="00C939BD"/>
    <w:rsid w:val="00C945D8"/>
    <w:rsid w:val="00C954D5"/>
    <w:rsid w:val="00C97F11"/>
    <w:rsid w:val="00CA0811"/>
    <w:rsid w:val="00CA0EEF"/>
    <w:rsid w:val="00CA2D7B"/>
    <w:rsid w:val="00CA4907"/>
    <w:rsid w:val="00CA679B"/>
    <w:rsid w:val="00CA7B24"/>
    <w:rsid w:val="00CB224E"/>
    <w:rsid w:val="00CB2989"/>
    <w:rsid w:val="00CB640F"/>
    <w:rsid w:val="00CB7760"/>
    <w:rsid w:val="00CC00BA"/>
    <w:rsid w:val="00CC3F43"/>
    <w:rsid w:val="00CC7850"/>
    <w:rsid w:val="00CD1E25"/>
    <w:rsid w:val="00CD2612"/>
    <w:rsid w:val="00CD4D2D"/>
    <w:rsid w:val="00CD5BE9"/>
    <w:rsid w:val="00CD6514"/>
    <w:rsid w:val="00CE7313"/>
    <w:rsid w:val="00CE7409"/>
    <w:rsid w:val="00CE767B"/>
    <w:rsid w:val="00CE79D1"/>
    <w:rsid w:val="00CF0B64"/>
    <w:rsid w:val="00CF3D10"/>
    <w:rsid w:val="00CF451A"/>
    <w:rsid w:val="00CF4BB0"/>
    <w:rsid w:val="00CF4E03"/>
    <w:rsid w:val="00D00DCE"/>
    <w:rsid w:val="00D0370D"/>
    <w:rsid w:val="00D05865"/>
    <w:rsid w:val="00D10AA5"/>
    <w:rsid w:val="00D14D94"/>
    <w:rsid w:val="00D1590C"/>
    <w:rsid w:val="00D17015"/>
    <w:rsid w:val="00D1752A"/>
    <w:rsid w:val="00D25B96"/>
    <w:rsid w:val="00D26DFF"/>
    <w:rsid w:val="00D3252E"/>
    <w:rsid w:val="00D32F52"/>
    <w:rsid w:val="00D45B88"/>
    <w:rsid w:val="00D51569"/>
    <w:rsid w:val="00D51B7A"/>
    <w:rsid w:val="00D51C69"/>
    <w:rsid w:val="00D52F76"/>
    <w:rsid w:val="00D54532"/>
    <w:rsid w:val="00D55F14"/>
    <w:rsid w:val="00D5605B"/>
    <w:rsid w:val="00D561F0"/>
    <w:rsid w:val="00D5636F"/>
    <w:rsid w:val="00D566A3"/>
    <w:rsid w:val="00D64431"/>
    <w:rsid w:val="00D64A4F"/>
    <w:rsid w:val="00D660CF"/>
    <w:rsid w:val="00D7208E"/>
    <w:rsid w:val="00D720E7"/>
    <w:rsid w:val="00D72EAE"/>
    <w:rsid w:val="00D7425D"/>
    <w:rsid w:val="00D77708"/>
    <w:rsid w:val="00D84D7C"/>
    <w:rsid w:val="00D87D6D"/>
    <w:rsid w:val="00D975DC"/>
    <w:rsid w:val="00DA2479"/>
    <w:rsid w:val="00DA3A1A"/>
    <w:rsid w:val="00DA4C39"/>
    <w:rsid w:val="00DA4F30"/>
    <w:rsid w:val="00DA5494"/>
    <w:rsid w:val="00DA6340"/>
    <w:rsid w:val="00DA66DC"/>
    <w:rsid w:val="00DB01BE"/>
    <w:rsid w:val="00DB0E12"/>
    <w:rsid w:val="00DB1E20"/>
    <w:rsid w:val="00DB44E9"/>
    <w:rsid w:val="00DB6719"/>
    <w:rsid w:val="00DC3159"/>
    <w:rsid w:val="00DC414E"/>
    <w:rsid w:val="00DD11B5"/>
    <w:rsid w:val="00DD212B"/>
    <w:rsid w:val="00DD2194"/>
    <w:rsid w:val="00DD2A80"/>
    <w:rsid w:val="00DD4148"/>
    <w:rsid w:val="00DD7224"/>
    <w:rsid w:val="00DE1C2E"/>
    <w:rsid w:val="00DE3EBC"/>
    <w:rsid w:val="00DE4365"/>
    <w:rsid w:val="00DE4590"/>
    <w:rsid w:val="00DE48D9"/>
    <w:rsid w:val="00DE5A12"/>
    <w:rsid w:val="00DE5E48"/>
    <w:rsid w:val="00DF2CB3"/>
    <w:rsid w:val="00DF322B"/>
    <w:rsid w:val="00DF48EB"/>
    <w:rsid w:val="00E00071"/>
    <w:rsid w:val="00E00E45"/>
    <w:rsid w:val="00E05CB7"/>
    <w:rsid w:val="00E07129"/>
    <w:rsid w:val="00E129E5"/>
    <w:rsid w:val="00E20EB6"/>
    <w:rsid w:val="00E2332C"/>
    <w:rsid w:val="00E25E33"/>
    <w:rsid w:val="00E26DCE"/>
    <w:rsid w:val="00E27D3E"/>
    <w:rsid w:val="00E30172"/>
    <w:rsid w:val="00E3486D"/>
    <w:rsid w:val="00E35DC8"/>
    <w:rsid w:val="00E36D66"/>
    <w:rsid w:val="00E3726B"/>
    <w:rsid w:val="00E41729"/>
    <w:rsid w:val="00E41DEE"/>
    <w:rsid w:val="00E42489"/>
    <w:rsid w:val="00E4347A"/>
    <w:rsid w:val="00E4515C"/>
    <w:rsid w:val="00E45E36"/>
    <w:rsid w:val="00E45FDE"/>
    <w:rsid w:val="00E463F7"/>
    <w:rsid w:val="00E47937"/>
    <w:rsid w:val="00E47C33"/>
    <w:rsid w:val="00E50653"/>
    <w:rsid w:val="00E5284E"/>
    <w:rsid w:val="00E53AEA"/>
    <w:rsid w:val="00E55C21"/>
    <w:rsid w:val="00E5760D"/>
    <w:rsid w:val="00E61695"/>
    <w:rsid w:val="00E61D4E"/>
    <w:rsid w:val="00E62113"/>
    <w:rsid w:val="00E62A49"/>
    <w:rsid w:val="00E631E1"/>
    <w:rsid w:val="00E73FEB"/>
    <w:rsid w:val="00E74B1E"/>
    <w:rsid w:val="00E77883"/>
    <w:rsid w:val="00E813DD"/>
    <w:rsid w:val="00E81D9A"/>
    <w:rsid w:val="00E841EC"/>
    <w:rsid w:val="00E85254"/>
    <w:rsid w:val="00E853F0"/>
    <w:rsid w:val="00E854D3"/>
    <w:rsid w:val="00E863E1"/>
    <w:rsid w:val="00E86546"/>
    <w:rsid w:val="00E90EB4"/>
    <w:rsid w:val="00E92330"/>
    <w:rsid w:val="00E92716"/>
    <w:rsid w:val="00E93873"/>
    <w:rsid w:val="00E948F6"/>
    <w:rsid w:val="00E95B6E"/>
    <w:rsid w:val="00E969B1"/>
    <w:rsid w:val="00EA696D"/>
    <w:rsid w:val="00EA70E0"/>
    <w:rsid w:val="00EA741E"/>
    <w:rsid w:val="00EB013D"/>
    <w:rsid w:val="00EB18C0"/>
    <w:rsid w:val="00EB1A3E"/>
    <w:rsid w:val="00EB1D9E"/>
    <w:rsid w:val="00EB4283"/>
    <w:rsid w:val="00EC1A1C"/>
    <w:rsid w:val="00EC1BCD"/>
    <w:rsid w:val="00EC3F7B"/>
    <w:rsid w:val="00ED3DDD"/>
    <w:rsid w:val="00ED4BB4"/>
    <w:rsid w:val="00ED4D23"/>
    <w:rsid w:val="00ED57E3"/>
    <w:rsid w:val="00ED5F24"/>
    <w:rsid w:val="00ED6E65"/>
    <w:rsid w:val="00ED6E7A"/>
    <w:rsid w:val="00EE4609"/>
    <w:rsid w:val="00EE4906"/>
    <w:rsid w:val="00EF336A"/>
    <w:rsid w:val="00EF3BB6"/>
    <w:rsid w:val="00EF67FB"/>
    <w:rsid w:val="00EF7273"/>
    <w:rsid w:val="00F01772"/>
    <w:rsid w:val="00F0221A"/>
    <w:rsid w:val="00F049BE"/>
    <w:rsid w:val="00F06EE6"/>
    <w:rsid w:val="00F07722"/>
    <w:rsid w:val="00F07CB5"/>
    <w:rsid w:val="00F10183"/>
    <w:rsid w:val="00F15AC0"/>
    <w:rsid w:val="00F160BA"/>
    <w:rsid w:val="00F20874"/>
    <w:rsid w:val="00F230DD"/>
    <w:rsid w:val="00F23D24"/>
    <w:rsid w:val="00F30B31"/>
    <w:rsid w:val="00F35F6E"/>
    <w:rsid w:val="00F3646D"/>
    <w:rsid w:val="00F36485"/>
    <w:rsid w:val="00F36C0F"/>
    <w:rsid w:val="00F37754"/>
    <w:rsid w:val="00F410A0"/>
    <w:rsid w:val="00F42614"/>
    <w:rsid w:val="00F435B1"/>
    <w:rsid w:val="00F448A5"/>
    <w:rsid w:val="00F45150"/>
    <w:rsid w:val="00F50185"/>
    <w:rsid w:val="00F502E2"/>
    <w:rsid w:val="00F55122"/>
    <w:rsid w:val="00F5514C"/>
    <w:rsid w:val="00F55FA8"/>
    <w:rsid w:val="00F607AA"/>
    <w:rsid w:val="00F6389F"/>
    <w:rsid w:val="00F6583C"/>
    <w:rsid w:val="00F66890"/>
    <w:rsid w:val="00F743A8"/>
    <w:rsid w:val="00F81B64"/>
    <w:rsid w:val="00F825F2"/>
    <w:rsid w:val="00F933E9"/>
    <w:rsid w:val="00F9417E"/>
    <w:rsid w:val="00F944CD"/>
    <w:rsid w:val="00F95424"/>
    <w:rsid w:val="00F96637"/>
    <w:rsid w:val="00F9746A"/>
    <w:rsid w:val="00FA11FF"/>
    <w:rsid w:val="00FA528B"/>
    <w:rsid w:val="00FA569A"/>
    <w:rsid w:val="00FA6848"/>
    <w:rsid w:val="00FA6EE3"/>
    <w:rsid w:val="00FA733D"/>
    <w:rsid w:val="00FB028D"/>
    <w:rsid w:val="00FB2225"/>
    <w:rsid w:val="00FB2865"/>
    <w:rsid w:val="00FB2FC1"/>
    <w:rsid w:val="00FB32AB"/>
    <w:rsid w:val="00FB4022"/>
    <w:rsid w:val="00FB43BE"/>
    <w:rsid w:val="00FB43E8"/>
    <w:rsid w:val="00FB7150"/>
    <w:rsid w:val="00FC2E77"/>
    <w:rsid w:val="00FC33B5"/>
    <w:rsid w:val="00FC3E95"/>
    <w:rsid w:val="00FC596B"/>
    <w:rsid w:val="00FD0DF8"/>
    <w:rsid w:val="00FD2284"/>
    <w:rsid w:val="00FD4DCD"/>
    <w:rsid w:val="00FD5CC5"/>
    <w:rsid w:val="00FD5F7A"/>
    <w:rsid w:val="00FD6C90"/>
    <w:rsid w:val="00FE1DE3"/>
    <w:rsid w:val="00FE3F60"/>
    <w:rsid w:val="00FE4108"/>
    <w:rsid w:val="00FE696B"/>
    <w:rsid w:val="00FE77C1"/>
    <w:rsid w:val="00FE7E6C"/>
    <w:rsid w:val="00FF6220"/>
    <w:rsid w:val="00FF6AA4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61F45"/>
  <w15:docId w15:val="{7B5B4AC5-6D83-4944-8376-5084C717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75"/>
    <w:rPr>
      <w:rFonts w:eastAsia="Times New Roman"/>
      <w:sz w:val="24"/>
      <w:lang w:val="en-GB" w:bidi="ar-SA"/>
    </w:rPr>
  </w:style>
  <w:style w:type="paragraph" w:styleId="Heading1">
    <w:name w:val="heading 1"/>
    <w:basedOn w:val="Normal"/>
    <w:next w:val="Normal"/>
    <w:qFormat/>
    <w:rsid w:val="00142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42DA8"/>
    <w:pPr>
      <w:keepNext/>
      <w:spacing w:before="60" w:after="60" w:line="300" w:lineRule="atLeast"/>
      <w:jc w:val="center"/>
      <w:outlineLvl w:val="2"/>
    </w:pPr>
    <w:rPr>
      <w:rFonts w:cs="David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78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8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78AD"/>
  </w:style>
  <w:style w:type="paragraph" w:customStyle="1" w:styleId="Article1">
    <w:name w:val="Article1"/>
    <w:basedOn w:val="Normal"/>
    <w:rsid w:val="00FE7E6C"/>
    <w:pPr>
      <w:spacing w:after="240" w:line="240" w:lineRule="atLeast"/>
    </w:pPr>
    <w:rPr>
      <w:rFonts w:cs="David"/>
      <w:b/>
      <w:szCs w:val="24"/>
      <w:lang w:val="en-US"/>
    </w:rPr>
  </w:style>
  <w:style w:type="paragraph" w:styleId="NormalWeb">
    <w:name w:val="Normal (Web)"/>
    <w:basedOn w:val="Normal"/>
    <w:rsid w:val="0044584F"/>
    <w:pPr>
      <w:spacing w:before="100" w:beforeAutospacing="1" w:after="100" w:afterAutospacing="1"/>
    </w:pPr>
    <w:rPr>
      <w:szCs w:val="24"/>
      <w:lang w:val="en-US" w:bidi="he-IL"/>
    </w:rPr>
  </w:style>
  <w:style w:type="paragraph" w:styleId="FootnoteText">
    <w:name w:val="footnote text"/>
    <w:aliases w:val="Footnote Text Char"/>
    <w:basedOn w:val="Normal"/>
    <w:semiHidden/>
    <w:rsid w:val="00287B52"/>
    <w:rPr>
      <w:sz w:val="20"/>
    </w:rPr>
  </w:style>
  <w:style w:type="character" w:styleId="FootnoteReference">
    <w:name w:val="footnote reference"/>
    <w:basedOn w:val="DefaultParagraphFont"/>
    <w:semiHidden/>
    <w:rsid w:val="00287B52"/>
    <w:rPr>
      <w:vertAlign w:val="superscript"/>
    </w:rPr>
  </w:style>
  <w:style w:type="character" w:customStyle="1" w:styleId="rectitle1">
    <w:name w:val="rec_title1"/>
    <w:basedOn w:val="DefaultParagraphFont"/>
    <w:rsid w:val="00AB43B1"/>
    <w:rPr>
      <w:rFonts w:ascii="Arial" w:hAnsi="Arial" w:cs="Arial" w:hint="default"/>
      <w:sz w:val="20"/>
      <w:szCs w:val="20"/>
    </w:rPr>
  </w:style>
  <w:style w:type="paragraph" w:customStyle="1" w:styleId="art-bodyafterintr">
    <w:name w:val="art-body after intr"/>
    <w:basedOn w:val="Normal"/>
    <w:next w:val="Normal"/>
    <w:rsid w:val="00374BE0"/>
    <w:pPr>
      <w:spacing w:line="480" w:lineRule="atLeast"/>
      <w:jc w:val="both"/>
    </w:pPr>
    <w:rPr>
      <w:rFonts w:cs="David"/>
      <w:szCs w:val="24"/>
      <w:lang w:val="en-US" w:eastAsia="ja-JP"/>
    </w:rPr>
  </w:style>
  <w:style w:type="paragraph" w:customStyle="1" w:styleId="art-bolditl">
    <w:name w:val="art-bold/itl"/>
    <w:basedOn w:val="Normal"/>
    <w:next w:val="Normal"/>
    <w:rsid w:val="00304EB8"/>
    <w:pPr>
      <w:spacing w:before="120" w:after="60" w:line="480" w:lineRule="atLeast"/>
      <w:jc w:val="both"/>
    </w:pPr>
    <w:rPr>
      <w:rFonts w:cs="David"/>
      <w:b/>
      <w:bCs/>
      <w:i/>
      <w:iCs/>
      <w:szCs w:val="24"/>
      <w:lang w:val="en-US" w:eastAsia="ja-JP"/>
    </w:rPr>
  </w:style>
  <w:style w:type="paragraph" w:customStyle="1" w:styleId="art-figs">
    <w:name w:val="art-figs"/>
    <w:basedOn w:val="Normal"/>
    <w:rsid w:val="00304EB8"/>
    <w:pPr>
      <w:spacing w:before="120" w:line="480" w:lineRule="atLeast"/>
      <w:ind w:left="1134" w:hanging="1134"/>
      <w:jc w:val="both"/>
    </w:pPr>
    <w:rPr>
      <w:rFonts w:cs="David"/>
      <w:szCs w:val="24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rt-Intr">
    <w:name w:val="Art-Intr"/>
    <w:basedOn w:val="Normal"/>
    <w:next w:val="Normal"/>
    <w:rsid w:val="00304EB8"/>
    <w:pPr>
      <w:spacing w:before="120" w:after="120" w:line="480" w:lineRule="atLeast"/>
      <w:jc w:val="center"/>
    </w:pPr>
    <w:rPr>
      <w:rFonts w:cs="David"/>
      <w:b/>
      <w:bCs/>
      <w:szCs w:val="24"/>
      <w:lang w:val="en-US" w:eastAsia="ja-JP"/>
    </w:rPr>
  </w:style>
  <w:style w:type="paragraph" w:customStyle="1" w:styleId="Art-Intr-centered">
    <w:name w:val="Art-Intr-centered"/>
    <w:basedOn w:val="Normal"/>
    <w:next w:val="art-bodyafterintr"/>
    <w:rsid w:val="00304EB8"/>
    <w:pPr>
      <w:spacing w:before="720" w:after="120" w:line="480" w:lineRule="atLeast"/>
      <w:jc w:val="center"/>
    </w:pPr>
    <w:rPr>
      <w:rFonts w:cs="David"/>
      <w:b/>
      <w:bCs/>
      <w:szCs w:val="24"/>
      <w:lang w:val="en-US" w:eastAsia="ja-JP"/>
    </w:rPr>
  </w:style>
  <w:style w:type="paragraph" w:customStyle="1" w:styleId="art-italic">
    <w:name w:val="art-italic"/>
    <w:basedOn w:val="Normal"/>
    <w:next w:val="Normal"/>
    <w:rsid w:val="00304EB8"/>
    <w:pPr>
      <w:spacing w:before="120" w:after="60" w:line="240" w:lineRule="atLeast"/>
    </w:pPr>
    <w:rPr>
      <w:rFonts w:cs="David"/>
      <w:i/>
      <w:iCs/>
      <w:szCs w:val="24"/>
      <w:lang w:val="en-US" w:eastAsia="ja-JP"/>
    </w:rPr>
  </w:style>
  <w:style w:type="paragraph" w:customStyle="1" w:styleId="art-sub1title">
    <w:name w:val="art-sub1title"/>
    <w:basedOn w:val="Normal"/>
    <w:next w:val="Normal"/>
    <w:rsid w:val="00304EB8"/>
    <w:pPr>
      <w:spacing w:before="180" w:after="120" w:line="480" w:lineRule="atLeast"/>
      <w:jc w:val="both"/>
    </w:pPr>
    <w:rPr>
      <w:rFonts w:cs="David"/>
      <w:b/>
      <w:bCs/>
      <w:szCs w:val="24"/>
      <w:lang w:val="en-US" w:eastAsia="ja-JP"/>
    </w:rPr>
  </w:style>
  <w:style w:type="paragraph" w:customStyle="1" w:styleId="Art-table">
    <w:name w:val="Art-table"/>
    <w:basedOn w:val="Normal"/>
    <w:next w:val="Normal"/>
    <w:rsid w:val="00304EB8"/>
    <w:pPr>
      <w:spacing w:before="120" w:after="120" w:line="240" w:lineRule="atLeast"/>
    </w:pPr>
    <w:rPr>
      <w:rFonts w:cs="David"/>
      <w:szCs w:val="24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08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2490"/>
    <w:pPr>
      <w:jc w:val="center"/>
    </w:pPr>
    <w:rPr>
      <w:b/>
      <w:noProof/>
      <w:sz w:val="28"/>
      <w:lang w:val="en-US"/>
    </w:rPr>
  </w:style>
  <w:style w:type="paragraph" w:styleId="BodyTextIndent">
    <w:name w:val="Body Text Indent"/>
    <w:basedOn w:val="Normal"/>
    <w:rsid w:val="00C13347"/>
    <w:pPr>
      <w:ind w:left="2160" w:hanging="2160"/>
    </w:pPr>
    <w:rPr>
      <w:lang w:val="en-US"/>
    </w:rPr>
  </w:style>
  <w:style w:type="paragraph" w:customStyle="1" w:styleId="Objective">
    <w:name w:val="Objective"/>
    <w:basedOn w:val="Normal"/>
    <w:next w:val="BodyText"/>
    <w:rsid w:val="00953634"/>
    <w:pPr>
      <w:spacing w:before="120" w:after="120" w:line="220" w:lineRule="atLeast"/>
    </w:pPr>
    <w:rPr>
      <w:noProof/>
      <w:lang w:val="en-US" w:bidi="he-IL"/>
    </w:rPr>
  </w:style>
  <w:style w:type="paragraph" w:styleId="BodyText">
    <w:name w:val="Body Text"/>
    <w:basedOn w:val="Normal"/>
    <w:rsid w:val="00953634"/>
    <w:pPr>
      <w:spacing w:after="120"/>
    </w:pPr>
    <w:rPr>
      <w:rFonts w:ascii="Times" w:eastAsia="Times" w:hAnsi="Times"/>
      <w:lang w:val="en-US" w:bidi="he-IL"/>
    </w:rPr>
  </w:style>
  <w:style w:type="character" w:styleId="Hyperlink">
    <w:name w:val="Hyperlink"/>
    <w:basedOn w:val="DefaultParagraphFont"/>
    <w:rsid w:val="00953634"/>
    <w:rPr>
      <w:color w:val="0000FF"/>
      <w:u w:val="single"/>
    </w:rPr>
  </w:style>
  <w:style w:type="character" w:styleId="Strong">
    <w:name w:val="Strong"/>
    <w:basedOn w:val="DefaultParagraphFont"/>
    <w:qFormat/>
    <w:rsid w:val="00953634"/>
    <w:rPr>
      <w:b/>
      <w:bCs/>
    </w:rPr>
  </w:style>
  <w:style w:type="character" w:customStyle="1" w:styleId="databold1">
    <w:name w:val="data_bold1"/>
    <w:basedOn w:val="DefaultParagraphFont"/>
    <w:rsid w:val="008E6536"/>
    <w:rPr>
      <w:b/>
      <w:bCs/>
    </w:rPr>
  </w:style>
  <w:style w:type="paragraph" w:customStyle="1" w:styleId="FP7Normal">
    <w:name w:val="FP7 Normal"/>
    <w:basedOn w:val="Normal"/>
    <w:link w:val="FP7Normal0"/>
    <w:qFormat/>
    <w:rsid w:val="007E71B1"/>
    <w:pPr>
      <w:spacing w:before="120"/>
      <w:jc w:val="both"/>
    </w:pPr>
    <w:rPr>
      <w:rFonts w:eastAsia="Calibri"/>
      <w:sz w:val="22"/>
      <w:szCs w:val="22"/>
      <w:lang w:val="en-US" w:bidi="he-IL"/>
    </w:rPr>
  </w:style>
  <w:style w:type="character" w:customStyle="1" w:styleId="FP7Normal0">
    <w:name w:val="FP7 Normal תו"/>
    <w:basedOn w:val="DefaultParagraphFont"/>
    <w:link w:val="FP7Normal"/>
    <w:rsid w:val="007E71B1"/>
    <w:rPr>
      <w:rFonts w:eastAsia="Calibri"/>
      <w:sz w:val="22"/>
      <w:szCs w:val="22"/>
      <w:lang w:val="en-US" w:eastAsia="en-US" w:bidi="he-IL"/>
    </w:rPr>
  </w:style>
  <w:style w:type="paragraph" w:customStyle="1" w:styleId="1">
    <w:name w:val="רשימה1"/>
    <w:basedOn w:val="Normal"/>
    <w:link w:val="10"/>
    <w:qFormat/>
    <w:rsid w:val="007E71B1"/>
    <w:pPr>
      <w:numPr>
        <w:numId w:val="25"/>
      </w:numPr>
      <w:spacing w:before="120"/>
    </w:pPr>
    <w:rPr>
      <w:rFonts w:eastAsia="Calibri"/>
      <w:sz w:val="22"/>
      <w:szCs w:val="22"/>
      <w:lang w:eastAsia="en-GB"/>
    </w:rPr>
  </w:style>
  <w:style w:type="paragraph" w:customStyle="1" w:styleId="2">
    <w:name w:val="רשימה2"/>
    <w:basedOn w:val="1"/>
    <w:link w:val="20"/>
    <w:qFormat/>
    <w:rsid w:val="007E71B1"/>
    <w:pPr>
      <w:numPr>
        <w:numId w:val="24"/>
      </w:numPr>
      <w:tabs>
        <w:tab w:val="num" w:pos="360"/>
      </w:tabs>
      <w:spacing w:before="60"/>
      <w:ind w:left="567" w:right="360" w:hanging="283"/>
    </w:pPr>
  </w:style>
  <w:style w:type="character" w:customStyle="1" w:styleId="10">
    <w:name w:val="רשימה1 תו"/>
    <w:basedOn w:val="DefaultParagraphFont"/>
    <w:link w:val="1"/>
    <w:rsid w:val="007E71B1"/>
    <w:rPr>
      <w:rFonts w:eastAsia="Calibri"/>
      <w:sz w:val="22"/>
      <w:szCs w:val="22"/>
      <w:lang w:val="en-GB" w:eastAsia="en-GB" w:bidi="ar-SA"/>
    </w:rPr>
  </w:style>
  <w:style w:type="character" w:customStyle="1" w:styleId="20">
    <w:name w:val="רשימה2 תו"/>
    <w:basedOn w:val="10"/>
    <w:link w:val="2"/>
    <w:rsid w:val="007E71B1"/>
    <w:rPr>
      <w:rFonts w:eastAsia="Calibri"/>
      <w:sz w:val="22"/>
      <w:szCs w:val="22"/>
      <w:lang w:val="en-GB" w:eastAsia="en-GB" w:bidi="ar-SA"/>
    </w:rPr>
  </w:style>
  <w:style w:type="character" w:styleId="FollowedHyperlink">
    <w:name w:val="FollowedHyperlink"/>
    <w:basedOn w:val="DefaultParagraphFont"/>
    <w:rsid w:val="00755379"/>
    <w:rPr>
      <w:color w:val="800080"/>
      <w:u w:val="single"/>
    </w:rPr>
  </w:style>
  <w:style w:type="character" w:styleId="HTMLCite">
    <w:name w:val="HTML Cite"/>
    <w:basedOn w:val="DefaultParagraphFont"/>
    <w:rsid w:val="00755379"/>
    <w:rPr>
      <w:i/>
      <w:iCs/>
    </w:rPr>
  </w:style>
  <w:style w:type="character" w:customStyle="1" w:styleId="ft">
    <w:name w:val="ft"/>
    <w:basedOn w:val="DefaultParagraphFont"/>
    <w:rsid w:val="00A43827"/>
  </w:style>
  <w:style w:type="paragraph" w:styleId="ListBullet4">
    <w:name w:val="List Bullet 4"/>
    <w:basedOn w:val="Normal"/>
    <w:autoRedefine/>
    <w:rsid w:val="004E479E"/>
    <w:pPr>
      <w:numPr>
        <w:numId w:val="28"/>
      </w:numPr>
      <w:jc w:val="both"/>
    </w:pPr>
    <w:rPr>
      <w:rFonts w:ascii="Garamond" w:hAnsi="Garamond" w:cs="Miriam"/>
      <w:sz w:val="22"/>
      <w:szCs w:val="22"/>
      <w:lang w:val="en-US" w:bidi="he-IL"/>
    </w:rPr>
  </w:style>
  <w:style w:type="paragraph" w:customStyle="1" w:styleId="style1style2">
    <w:name w:val="style1 style2"/>
    <w:basedOn w:val="Normal"/>
    <w:rsid w:val="005544E3"/>
    <w:pPr>
      <w:spacing w:before="100" w:beforeAutospacing="1" w:after="100" w:afterAutospacing="1"/>
    </w:pPr>
    <w:rPr>
      <w:color w:val="000000"/>
      <w:szCs w:val="24"/>
      <w:lang w:val="en-US" w:bidi="he-IL"/>
    </w:rPr>
  </w:style>
  <w:style w:type="paragraph" w:customStyle="1" w:styleId="Default">
    <w:name w:val="Default"/>
    <w:rsid w:val="00CE731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983F7F"/>
    <w:rPr>
      <w:b/>
      <w:noProof/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4C12DB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rsid w:val="00E813DD"/>
    <w:pPr>
      <w:numPr>
        <w:numId w:val="34"/>
      </w:numPr>
    </w:pPr>
  </w:style>
  <w:style w:type="paragraph" w:styleId="ListParagraph">
    <w:name w:val="List Paragraph"/>
    <w:basedOn w:val="Normal"/>
    <w:uiPriority w:val="34"/>
    <w:qFormat/>
    <w:rsid w:val="009702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E0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03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342"/>
    <w:rPr>
      <w:rFonts w:eastAsia="Times New Roman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1E0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342"/>
    <w:rPr>
      <w:rFonts w:eastAsia="Times New Roman"/>
      <w:b/>
      <w:bCs/>
      <w:lang w:val="en-GB" w:bidi="ar-SA"/>
    </w:rPr>
  </w:style>
  <w:style w:type="paragraph" w:customStyle="1" w:styleId="Contenudetableau">
    <w:name w:val="Contenu de tableau"/>
    <w:basedOn w:val="Normal"/>
    <w:rsid w:val="00E30172"/>
    <w:pPr>
      <w:widowControl w:val="0"/>
      <w:suppressLineNumbers/>
      <w:suppressAutoHyphens/>
    </w:pPr>
    <w:rPr>
      <w:rFonts w:eastAsia="Arial Unicode MS" w:cs="Arial Unicode MS"/>
      <w:kern w:val="1"/>
      <w:szCs w:val="24"/>
      <w:lang w:val="fr-BE" w:eastAsia="hi-IN" w:bidi="hi-IN"/>
    </w:rPr>
  </w:style>
  <w:style w:type="character" w:customStyle="1" w:styleId="HeaderChar">
    <w:name w:val="Header Char"/>
    <w:basedOn w:val="DefaultParagraphFont"/>
    <w:link w:val="Header"/>
    <w:rsid w:val="002F5E7C"/>
    <w:rPr>
      <w:rFonts w:eastAsia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52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89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1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1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1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4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37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23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3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65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59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97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hapira%20R%5BAuthor%5D&amp;cauthor=true&amp;cauthor_uid=23984871" TargetMode="External"/><Relationship Id="rId13" Type="http://schemas.openxmlformats.org/officeDocument/2006/relationships/hyperlink" Target="http://www.ncbi.nlm.nih.gov/pubmed?term=Richman%20M%5BAuthor%5D&amp;cauthor=true&amp;cauthor_uid=23984871" TargetMode="External"/><Relationship Id="rId18" Type="http://schemas.openxmlformats.org/officeDocument/2006/relationships/hyperlink" Target="http://www.ncbi.nlm.nih.gov/pubmed?term=Rahimipour%20S%5BAuthor%5D&amp;cauthor=true&amp;cauthor_uid=2398487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h.biu.ac.il/chill" TargetMode="External"/><Relationship Id="rId12" Type="http://schemas.openxmlformats.org/officeDocument/2006/relationships/hyperlink" Target="http://www.ncbi.nlm.nih.gov/pubmed?term=Aisha%20V%5BAuthor%5D&amp;cauthor=true&amp;cauthor_uid=23984871" TargetMode="External"/><Relationship Id="rId17" Type="http://schemas.openxmlformats.org/officeDocument/2006/relationships/hyperlink" Target="http://www.ncbi.nlm.nih.gov/pubmed?term=Gruzman%20A%5BAuthor%5D&amp;cauthor=true&amp;cauthor_uid=239848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Chill%20JH%5BAuthor%5D&amp;cauthor=true&amp;cauthor_uid=2398487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Viskind%20O%5BAuthor%5D&amp;cauthor=true&amp;cauthor_uid=239848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Perelman%20A%5BAuthor%5D&amp;cauthor=true&amp;cauthor_uid=23984871" TargetMode="External"/><Relationship Id="rId10" Type="http://schemas.openxmlformats.org/officeDocument/2006/relationships/hyperlink" Target="http://www.ncbi.nlm.nih.gov/pubmed?term=Daniel%20B%5BAuthor%5D&amp;cauthor=true&amp;cauthor_uid=239848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Rudnick%20S%5BAuthor%5D&amp;cauthor=true&amp;cauthor_uid=23984871" TargetMode="External"/><Relationship Id="rId14" Type="http://schemas.openxmlformats.org/officeDocument/2006/relationships/hyperlink" Target="http://www.ncbi.nlm.nih.gov/pubmed?term=Ayasolla%20KR%5BAuthor%5D&amp;cauthor=true&amp;cauthor_uid=239848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19573</CharactersWithSpaces>
  <SharedDoc>false</SharedDoc>
  <HLinks>
    <vt:vector size="12" baseType="variant"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https://webmail.biu.ac.il/owa/redir.aspx?C=1p3DSOQfb0e5xcdk8OmclmKewP5aG88Ij6Tgdpua9Aer95yDHIj1LBK0FAoo320fDclCZBgmGGc.&amp;URL=http%3a%2f%2fch.biu.ac.il%2fchill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mailto:Jordan.Chill@biu.ac.il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Mira Barda-Saad</dc:creator>
  <cp:lastModifiedBy>user</cp:lastModifiedBy>
  <cp:revision>8</cp:revision>
  <cp:lastPrinted>2010-11-10T05:56:00Z</cp:lastPrinted>
  <dcterms:created xsi:type="dcterms:W3CDTF">2021-01-28T15:35:00Z</dcterms:created>
  <dcterms:modified xsi:type="dcterms:W3CDTF">2021-01-28T16:27:00Z</dcterms:modified>
</cp:coreProperties>
</file>